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黑体" w:hAnsi="黑体" w:eastAsia="黑体"/>
          <w:color w:val="000000"/>
          <w:sz w:val="30"/>
          <w:szCs w:val="30"/>
          <w:lang w:val="en-US" w:eastAsia="zh-CN"/>
        </w:rPr>
      </w:pPr>
      <w:bookmarkStart w:id="0" w:name="_GoBack"/>
      <w:bookmarkEnd w:id="0"/>
      <w:r>
        <w:rPr>
          <w:rFonts w:hint="eastAsia" w:ascii="Times New Roman" w:hAnsi="Times New Roman" w:eastAsia="黑体"/>
          <w:color w:val="000000"/>
          <w:sz w:val="30"/>
          <w:szCs w:val="30"/>
          <w:lang w:val="en-US" w:eastAsia="zh-CN"/>
        </w:rPr>
        <w:t xml:space="preserve">附件                                  </w:t>
      </w:r>
    </w:p>
    <w:p>
      <w:pPr>
        <w:spacing w:line="560" w:lineRule="exact"/>
        <w:jc w:val="left"/>
        <w:rPr>
          <w:rFonts w:hint="default" w:ascii="黑体" w:hAnsi="黑体" w:eastAsia="黑体"/>
          <w:color w:val="000000"/>
          <w:sz w:val="32"/>
          <w:szCs w:val="32"/>
          <w:lang w:val="en" w:eastAsia="zh-CN"/>
        </w:rPr>
      </w:pPr>
    </w:p>
    <w:p>
      <w:pPr>
        <w:spacing w:line="640" w:lineRule="exact"/>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自然资源调查监测成果管理办法</w:t>
      </w:r>
    </w:p>
    <w:p>
      <w:pPr>
        <w:spacing w:line="640" w:lineRule="exact"/>
        <w:jc w:val="center"/>
        <w:outlineLvl w:val="0"/>
        <w:rPr>
          <w:rFonts w:hint="eastAsia" w:ascii="方正小标宋_GBK" w:hAnsi="方正小标宋_GBK" w:eastAsia="方正小标宋_GBK" w:cs="方正小标宋_GBK"/>
          <w:sz w:val="44"/>
          <w:szCs w:val="44"/>
          <w:lang w:eastAsia="zh-CN"/>
        </w:rPr>
      </w:pPr>
      <w:r>
        <w:rPr>
          <w:rFonts w:hint="eastAsia" w:ascii="方正楷体_GBK" w:hAnsi="方正楷体_GBK" w:eastAsia="方正楷体_GBK" w:cs="方正楷体_GBK"/>
          <w:b w:val="0"/>
          <w:bCs w:val="0"/>
          <w:sz w:val="32"/>
          <w:szCs w:val="32"/>
          <w:lang w:eastAsia="zh-CN"/>
        </w:rPr>
        <w:t>（试</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lang w:eastAsia="zh-CN"/>
        </w:rPr>
        <w:t>行）</w:t>
      </w:r>
    </w:p>
    <w:p>
      <w:pPr>
        <w:ind w:firstLine="640" w:firstLineChars="200"/>
        <w:rPr>
          <w:rFonts w:hint="eastAsia" w:ascii="Times New Roman" w:hAnsi="Times New Roman" w:eastAsia="仿宋"/>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为加强自然资源调查监测成果管理，</w:t>
      </w:r>
      <w:r>
        <w:rPr>
          <w:rFonts w:hint="eastAsia" w:ascii="仿宋_GB2312" w:hAnsi="仿宋_GB2312" w:eastAsia="仿宋_GB2312" w:cs="仿宋_GB2312"/>
          <w:sz w:val="32"/>
          <w:szCs w:val="32"/>
          <w:shd w:val="clear" w:color="auto" w:fill="FFFFFF"/>
          <w:lang w:eastAsia="zh-CN" w:bidi="ar"/>
        </w:rPr>
        <w:t>统一</w:t>
      </w:r>
      <w:r>
        <w:rPr>
          <w:rFonts w:hint="eastAsia" w:ascii="仿宋_GB2312" w:hAnsi="仿宋_GB2312" w:eastAsia="仿宋_GB2312" w:cs="仿宋_GB2312"/>
          <w:sz w:val="32"/>
          <w:szCs w:val="32"/>
          <w:shd w:val="clear" w:color="auto" w:fill="FFFFFF"/>
          <w:lang w:bidi="ar"/>
        </w:rPr>
        <w:t>规范成果共享应用，保障成果安全，充分发挥调查监测成果在自然资源管理、经济社会发展和生态文明建设中的重要作用，依据相关法律法规，制定本办法。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shd w:val="clear" w:color="auto" w:fill="FFFFFF"/>
          <w:lang w:eastAsia="zh-CN" w:bidi="ar"/>
        </w:rPr>
      </w:pPr>
      <w:r>
        <w:rPr>
          <w:rFonts w:hint="eastAsia" w:ascii="黑体" w:hAnsi="黑体" w:eastAsia="黑体" w:cs="黑体"/>
          <w:sz w:val="32"/>
          <w:szCs w:val="32"/>
          <w:shd w:val="clear" w:color="auto" w:fill="FFFFFF"/>
          <w:lang w:eastAsia="zh-CN" w:bidi="ar"/>
        </w:rPr>
        <w:t>一、总体要求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b w:val="0"/>
          <w:bCs w:val="0"/>
          <w:sz w:val="32"/>
          <w:szCs w:val="32"/>
          <w:lang w:val="zh-TW" w:eastAsia="zh-CN"/>
        </w:rPr>
        <w:t>（一）</w:t>
      </w:r>
      <w:r>
        <w:rPr>
          <w:rFonts w:hint="eastAsia" w:ascii="仿宋_GB2312" w:hAnsi="仿宋_GB2312" w:eastAsia="仿宋_GB2312" w:cs="仿宋_GB2312"/>
          <w:sz w:val="32"/>
          <w:szCs w:val="32"/>
          <w:lang w:val="zh-TW" w:eastAsia="zh-TW"/>
        </w:rPr>
        <w:t>自然资源调查监测</w:t>
      </w:r>
      <w:r>
        <w:rPr>
          <w:rFonts w:hint="eastAsia" w:ascii="仿宋_GB2312" w:hAnsi="仿宋_GB2312" w:eastAsia="仿宋_GB2312" w:cs="仿宋_GB2312"/>
          <w:sz w:val="32"/>
          <w:szCs w:val="32"/>
          <w:lang w:val="zh-TW"/>
        </w:rPr>
        <w:t>成果的汇交、</w:t>
      </w:r>
      <w:r>
        <w:rPr>
          <w:rFonts w:hint="eastAsia" w:ascii="仿宋_GB2312" w:hAnsi="仿宋_GB2312" w:eastAsia="仿宋_GB2312" w:cs="仿宋_GB2312"/>
          <w:sz w:val="32"/>
          <w:szCs w:val="32"/>
          <w:lang w:val="zh-TW" w:eastAsia="zh-CN"/>
        </w:rPr>
        <w:t>保管</w:t>
      </w:r>
      <w:r>
        <w:rPr>
          <w:rFonts w:hint="eastAsia" w:ascii="仿宋_GB2312" w:hAnsi="仿宋_GB2312" w:eastAsia="仿宋_GB2312" w:cs="仿宋_GB2312"/>
          <w:sz w:val="32"/>
          <w:szCs w:val="32"/>
          <w:lang w:val="zh-TW"/>
        </w:rPr>
        <w:t>、发布、共享和利用监督等</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shd w:val="clear" w:color="auto" w:fill="FFFFFF"/>
          <w:lang w:bidi="ar"/>
        </w:rPr>
        <w:t>适用本办法。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本办法所称自然资源调查监测成果，是指自然资源调查监测工作中形成的</w:t>
      </w:r>
      <w:r>
        <w:rPr>
          <w:rFonts w:hint="eastAsia" w:ascii="仿宋_GB2312" w:hAnsi="仿宋_GB2312" w:eastAsia="仿宋_GB2312" w:cs="仿宋_GB2312"/>
          <w:sz w:val="32"/>
          <w:szCs w:val="32"/>
          <w:shd w:val="clear" w:color="auto" w:fill="FFFFFF"/>
          <w:lang w:eastAsia="zh-CN" w:bidi="ar"/>
        </w:rPr>
        <w:t>各类</w:t>
      </w:r>
      <w:r>
        <w:rPr>
          <w:rFonts w:hint="eastAsia" w:ascii="仿宋_GB2312" w:hAnsi="仿宋_GB2312" w:eastAsia="仿宋_GB2312" w:cs="仿宋_GB2312"/>
          <w:sz w:val="32"/>
          <w:szCs w:val="32"/>
          <w:shd w:val="clear" w:color="auto" w:fill="FFFFFF"/>
          <w:lang w:bidi="ar"/>
        </w:rPr>
        <w:t>数据</w:t>
      </w:r>
      <w:r>
        <w:rPr>
          <w:rFonts w:hint="eastAsia" w:ascii="仿宋_GB2312" w:hAnsi="仿宋_GB2312" w:eastAsia="仿宋_GB2312" w:cs="仿宋_GB2312"/>
          <w:sz w:val="32"/>
          <w:szCs w:val="32"/>
          <w:shd w:val="clear" w:color="auto" w:fill="FFFFFF"/>
          <w:lang w:eastAsia="zh-CN" w:bidi="ar"/>
        </w:rPr>
        <w:t>（集</w:t>
      </w:r>
      <w:r>
        <w:rPr>
          <w:rFonts w:hint="eastAsia" w:ascii="仿宋_GB2312" w:hAnsi="仿宋_GB2312" w:eastAsia="仿宋_GB2312" w:cs="仿宋_GB2312"/>
          <w:sz w:val="32"/>
          <w:szCs w:val="32"/>
          <w:shd w:val="clear" w:color="auto" w:fill="FFFFFF"/>
          <w:lang w:bidi="ar"/>
        </w:rPr>
        <w:t>、库</w:t>
      </w:r>
      <w:r>
        <w:rPr>
          <w:rFonts w:hint="eastAsia" w:ascii="仿宋_GB2312" w:hAnsi="仿宋_GB2312" w:eastAsia="仿宋_GB2312" w:cs="仿宋_GB2312"/>
          <w:sz w:val="32"/>
          <w:szCs w:val="32"/>
          <w:shd w:val="clear" w:color="auto" w:fill="FFFFFF"/>
          <w:lang w:eastAsia="zh-CN" w:bidi="ar"/>
        </w:rPr>
        <w:t>）</w:t>
      </w:r>
      <w:r>
        <w:rPr>
          <w:rFonts w:hint="eastAsia" w:ascii="仿宋_GB2312" w:hAnsi="仿宋_GB2312" w:eastAsia="仿宋_GB2312" w:cs="仿宋_GB2312"/>
          <w:sz w:val="32"/>
          <w:szCs w:val="32"/>
          <w:shd w:val="clear" w:color="auto" w:fill="FFFFFF"/>
          <w:lang w:bidi="ar"/>
        </w:rPr>
        <w:t>、图件、报告以及相关的技术资料等。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b w:val="0"/>
          <w:bCs w:val="0"/>
          <w:sz w:val="32"/>
          <w:szCs w:val="32"/>
          <w:lang w:val="zh-TW" w:eastAsia="zh-CN"/>
        </w:rPr>
        <w:t>（二）</w:t>
      </w:r>
      <w:r>
        <w:rPr>
          <w:rFonts w:hint="eastAsia" w:ascii="仿宋_GB2312" w:hAnsi="仿宋_GB2312" w:eastAsia="仿宋_GB2312" w:cs="仿宋_GB2312"/>
          <w:sz w:val="32"/>
          <w:szCs w:val="32"/>
          <w:lang w:val="zh-TW" w:eastAsia="zh-CN"/>
        </w:rPr>
        <w:t>自然</w:t>
      </w:r>
      <w:r>
        <w:rPr>
          <w:rFonts w:hint="eastAsia" w:ascii="仿宋_GB2312" w:hAnsi="仿宋_GB2312" w:eastAsia="仿宋_GB2312" w:cs="仿宋_GB2312"/>
          <w:sz w:val="32"/>
          <w:szCs w:val="32"/>
          <w:shd w:val="clear" w:color="auto" w:fill="FFFFFF"/>
          <w:lang w:bidi="ar"/>
        </w:rPr>
        <w:t>资源调查监测成果是编制国民经济和社会发展规划、国土空间规划等的基础数据，是自然资源管理、保护和利用的重要依据，应当严格管理和规范使用。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b w:val="0"/>
          <w:bCs w:val="0"/>
          <w:sz w:val="32"/>
          <w:szCs w:val="32"/>
          <w:lang w:val="zh-TW" w:eastAsia="zh-CN"/>
        </w:rPr>
        <w:t>（三）</w:t>
      </w:r>
      <w:r>
        <w:rPr>
          <w:rFonts w:hint="eastAsia" w:ascii="仿宋_GB2312" w:hAnsi="仿宋_GB2312" w:eastAsia="仿宋_GB2312" w:cs="仿宋_GB2312"/>
          <w:sz w:val="32"/>
          <w:szCs w:val="32"/>
          <w:lang w:val="zh-TW" w:eastAsia="zh-CN"/>
        </w:rPr>
        <w:t>自然</w:t>
      </w:r>
      <w:r>
        <w:rPr>
          <w:rFonts w:hint="eastAsia" w:ascii="仿宋_GB2312" w:hAnsi="仿宋_GB2312" w:eastAsia="仿宋_GB2312" w:cs="仿宋_GB2312"/>
          <w:sz w:val="32"/>
          <w:szCs w:val="32"/>
          <w:shd w:val="clear" w:color="auto" w:fill="FFFFFF"/>
          <w:lang w:bidi="ar"/>
        </w:rPr>
        <w:t>资源部</w:t>
      </w:r>
      <w:r>
        <w:rPr>
          <w:rFonts w:hint="eastAsia" w:ascii="仿宋_GB2312" w:hAnsi="仿宋_GB2312" w:eastAsia="仿宋_GB2312" w:cs="仿宋_GB2312"/>
          <w:sz w:val="32"/>
          <w:szCs w:val="32"/>
          <w:shd w:val="clear" w:color="auto" w:fill="FFFFFF"/>
          <w:lang w:eastAsia="zh-CN" w:bidi="ar"/>
        </w:rPr>
        <w:t>会同国家林业和草原局等部门，负责全</w:t>
      </w:r>
      <w:r>
        <w:rPr>
          <w:rFonts w:hint="eastAsia" w:ascii="仿宋_GB2312" w:hAnsi="仿宋_GB2312" w:eastAsia="仿宋_GB2312" w:cs="仿宋_GB2312"/>
          <w:sz w:val="32"/>
          <w:szCs w:val="32"/>
          <w:shd w:val="clear" w:color="auto" w:fill="FFFFFF"/>
          <w:lang w:bidi="ar"/>
        </w:rPr>
        <w:t>国</w:t>
      </w:r>
      <w:r>
        <w:rPr>
          <w:rFonts w:hint="eastAsia" w:ascii="仿宋_GB2312" w:hAnsi="仿宋_GB2312" w:eastAsia="仿宋_GB2312" w:cs="仿宋_GB2312"/>
          <w:sz w:val="32"/>
          <w:szCs w:val="32"/>
          <w:shd w:val="clear" w:color="auto" w:fill="FFFFFF"/>
          <w:lang w:eastAsia="zh-CN" w:bidi="ar"/>
        </w:rPr>
        <w:t>自然资源</w:t>
      </w:r>
      <w:r>
        <w:rPr>
          <w:rFonts w:hint="eastAsia" w:ascii="仿宋_GB2312" w:hAnsi="仿宋_GB2312" w:eastAsia="仿宋_GB2312" w:cs="仿宋_GB2312"/>
          <w:sz w:val="32"/>
          <w:szCs w:val="32"/>
          <w:shd w:val="clear" w:color="auto" w:fill="FFFFFF"/>
          <w:lang w:bidi="ar"/>
        </w:rPr>
        <w:t>调查监测成果的监督管理</w:t>
      </w:r>
      <w:r>
        <w:rPr>
          <w:rFonts w:hint="eastAsia" w:ascii="仿宋_GB2312" w:hAnsi="仿宋_GB2312" w:eastAsia="仿宋_GB2312" w:cs="仿宋_GB2312"/>
          <w:sz w:val="32"/>
          <w:szCs w:val="32"/>
          <w:shd w:val="clear" w:color="auto" w:fill="FFFFFF"/>
          <w:lang w:eastAsia="zh-CN" w:bidi="ar"/>
        </w:rPr>
        <w:t>，制定调查监测成果管理制度并监督实施</w:t>
      </w:r>
      <w:r>
        <w:rPr>
          <w:rFonts w:hint="eastAsia" w:ascii="仿宋_GB2312" w:hAnsi="仿宋_GB2312" w:eastAsia="仿宋_GB2312" w:cs="仿宋_GB2312"/>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县级以上地方自然资源主管部门</w:t>
      </w:r>
      <w:r>
        <w:rPr>
          <w:rFonts w:hint="eastAsia" w:ascii="仿宋_GB2312" w:hAnsi="仿宋_GB2312" w:eastAsia="仿宋_GB2312" w:cs="仿宋_GB2312"/>
          <w:sz w:val="32"/>
          <w:szCs w:val="32"/>
          <w:shd w:val="clear" w:color="auto" w:fill="FFFFFF"/>
          <w:lang w:eastAsia="zh-CN" w:bidi="ar"/>
        </w:rPr>
        <w:t>会同本级林业和草原等主管部门，负责</w:t>
      </w:r>
      <w:r>
        <w:rPr>
          <w:rFonts w:hint="eastAsia" w:ascii="仿宋_GB2312" w:hAnsi="仿宋_GB2312" w:eastAsia="仿宋_GB2312" w:cs="仿宋_GB2312"/>
          <w:sz w:val="32"/>
          <w:szCs w:val="32"/>
          <w:shd w:val="clear" w:color="auto" w:fill="FFFFFF"/>
          <w:lang w:bidi="ar"/>
        </w:rPr>
        <w:t>本行政区域内调查监测成果的监督管理。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b w:val="0"/>
          <w:bCs w:val="0"/>
          <w:sz w:val="32"/>
          <w:szCs w:val="32"/>
          <w:lang w:val="zh-TW" w:eastAsia="zh-CN"/>
        </w:rPr>
        <w:t>（四）</w:t>
      </w:r>
      <w:r>
        <w:rPr>
          <w:rFonts w:hint="eastAsia" w:ascii="仿宋_GB2312" w:hAnsi="仿宋_GB2312" w:eastAsia="仿宋_GB2312" w:cs="仿宋_GB2312"/>
          <w:sz w:val="32"/>
          <w:szCs w:val="32"/>
          <w:shd w:val="clear" w:color="auto" w:fill="FFFFFF"/>
          <w:lang w:eastAsia="zh-CN" w:bidi="ar"/>
        </w:rPr>
        <w:t>各级</w:t>
      </w:r>
      <w:r>
        <w:rPr>
          <w:rFonts w:hint="eastAsia" w:ascii="仿宋_GB2312" w:hAnsi="仿宋_GB2312" w:eastAsia="仿宋_GB2312" w:cs="仿宋_GB2312"/>
          <w:sz w:val="32"/>
          <w:szCs w:val="32"/>
          <w:shd w:val="clear" w:color="auto" w:fill="FFFFFF"/>
          <w:lang w:bidi="ar"/>
        </w:rPr>
        <w:t>自然资源</w:t>
      </w:r>
      <w:r>
        <w:rPr>
          <w:rFonts w:hint="eastAsia" w:ascii="仿宋_GB2312" w:hAnsi="仿宋_GB2312" w:eastAsia="仿宋_GB2312" w:cs="仿宋_GB2312"/>
          <w:sz w:val="32"/>
          <w:szCs w:val="32"/>
          <w:shd w:val="clear" w:color="auto" w:fill="FFFFFF"/>
          <w:lang w:eastAsia="zh-CN" w:bidi="ar"/>
        </w:rPr>
        <w:t>、林业和草原等主管部门应保障成果管理经费，明确调查监测成果</w:t>
      </w:r>
      <w:r>
        <w:rPr>
          <w:rFonts w:hint="eastAsia" w:ascii="仿宋_GB2312" w:hAnsi="仿宋_GB2312" w:eastAsia="仿宋_GB2312" w:cs="仿宋_GB2312"/>
          <w:sz w:val="32"/>
          <w:szCs w:val="32"/>
          <w:shd w:val="clear" w:color="auto" w:fill="FFFFFF"/>
          <w:lang w:bidi="ar"/>
        </w:rPr>
        <w:t>保管单位</w:t>
      </w:r>
      <w:r>
        <w:rPr>
          <w:rFonts w:hint="eastAsia" w:ascii="仿宋_GB2312" w:hAnsi="仿宋_GB2312" w:eastAsia="仿宋_GB2312" w:cs="仿宋_GB2312"/>
          <w:sz w:val="32"/>
          <w:szCs w:val="32"/>
          <w:shd w:val="clear" w:color="auto" w:fill="FFFFFF"/>
          <w:lang w:eastAsia="zh-CN" w:bidi="ar"/>
        </w:rPr>
        <w:t>并保持相对稳定。</w:t>
      </w:r>
      <w:r>
        <w:rPr>
          <w:rFonts w:hint="eastAsia" w:ascii="仿宋_GB2312" w:hAnsi="仿宋_GB2312" w:eastAsia="仿宋_GB2312" w:cs="仿宋_GB2312"/>
          <w:sz w:val="32"/>
          <w:szCs w:val="32"/>
          <w:shd w:val="clear" w:color="auto" w:fill="FFFFFF"/>
          <w:lang w:bidi="ar"/>
        </w:rPr>
        <w:t>成果保管单位负责成果日常接收、保管</w:t>
      </w:r>
      <w:r>
        <w:rPr>
          <w:rFonts w:hint="eastAsia" w:ascii="仿宋_GB2312" w:hAnsi="仿宋_GB2312" w:eastAsia="仿宋_GB2312" w:cs="仿宋_GB2312"/>
          <w:sz w:val="32"/>
          <w:szCs w:val="32"/>
          <w:shd w:val="clear" w:color="auto" w:fill="FFFFFF"/>
          <w:lang w:eastAsia="zh-CN" w:bidi="ar"/>
        </w:rPr>
        <w:t>及</w:t>
      </w:r>
      <w:r>
        <w:rPr>
          <w:rFonts w:hint="eastAsia" w:ascii="仿宋_GB2312" w:hAnsi="仿宋_GB2312" w:eastAsia="仿宋_GB2312" w:cs="仿宋_GB2312"/>
          <w:sz w:val="32"/>
          <w:szCs w:val="32"/>
          <w:shd w:val="clear" w:color="auto" w:fill="FFFFFF"/>
          <w:lang w:bidi="ar"/>
        </w:rPr>
        <w:t>共享</w:t>
      </w:r>
      <w:r>
        <w:rPr>
          <w:rFonts w:hint="eastAsia" w:ascii="仿宋_GB2312" w:hAnsi="仿宋_GB2312" w:eastAsia="仿宋_GB2312" w:cs="仿宋_GB2312"/>
          <w:sz w:val="32"/>
          <w:szCs w:val="32"/>
          <w:shd w:val="clear" w:color="auto" w:fill="FFFFFF"/>
          <w:lang w:eastAsia="zh-CN" w:bidi="ar"/>
        </w:rPr>
        <w:t>利用</w:t>
      </w:r>
      <w:r>
        <w:rPr>
          <w:rFonts w:hint="eastAsia" w:ascii="仿宋_GB2312" w:hAnsi="仿宋_GB2312" w:eastAsia="仿宋_GB2312" w:cs="仿宋_GB2312"/>
          <w:color w:val="000000"/>
          <w:sz w:val="32"/>
          <w:szCs w:val="32"/>
          <w:shd w:val="clear" w:color="auto" w:fill="FFFFFF"/>
          <w:lang w:eastAsia="zh-CN" w:bidi="ar"/>
        </w:rPr>
        <w:t>的</w:t>
      </w:r>
      <w:r>
        <w:rPr>
          <w:rFonts w:hint="eastAsia" w:ascii="仿宋_GB2312" w:hAnsi="仿宋_GB2312" w:eastAsia="仿宋_GB2312" w:cs="仿宋_GB2312"/>
          <w:color w:val="000000"/>
          <w:sz w:val="32"/>
          <w:szCs w:val="32"/>
          <w:shd w:val="clear" w:color="auto" w:fill="FFFFFF"/>
          <w:lang w:bidi="ar"/>
        </w:rPr>
        <w:t>提供</w:t>
      </w:r>
      <w:r>
        <w:rPr>
          <w:rFonts w:hint="eastAsia" w:ascii="仿宋_GB2312" w:hAnsi="仿宋_GB2312" w:eastAsia="仿宋_GB2312" w:cs="仿宋_GB2312"/>
          <w:sz w:val="32"/>
          <w:szCs w:val="32"/>
          <w:shd w:val="clear" w:color="auto" w:fill="FFFFFF"/>
          <w:lang w:bidi="ar"/>
        </w:rPr>
        <w:t>，承担成果管理的技术支撑等工作。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b w:val="0"/>
          <w:bCs w:val="0"/>
          <w:sz w:val="32"/>
          <w:szCs w:val="32"/>
          <w:lang w:val="zh-TW" w:eastAsia="zh-CN"/>
        </w:rPr>
        <w:t>（五）</w:t>
      </w:r>
      <w:r>
        <w:rPr>
          <w:rFonts w:hint="eastAsia" w:ascii="仿宋_GB2312" w:hAnsi="仿宋_GB2312" w:eastAsia="仿宋_GB2312" w:cs="仿宋_GB2312"/>
          <w:sz w:val="32"/>
          <w:szCs w:val="32"/>
          <w:shd w:val="clear" w:color="auto" w:fill="FFFFFF"/>
          <w:lang w:bidi="ar"/>
        </w:rPr>
        <w:t>汇交、保管、</w:t>
      </w:r>
      <w:r>
        <w:rPr>
          <w:rFonts w:hint="eastAsia" w:ascii="仿宋_GB2312" w:hAnsi="仿宋_GB2312" w:eastAsia="仿宋_GB2312" w:cs="仿宋_GB2312"/>
          <w:sz w:val="32"/>
          <w:szCs w:val="32"/>
          <w:shd w:val="clear" w:color="auto" w:fill="FFFFFF"/>
          <w:lang w:eastAsia="zh-CN" w:bidi="ar"/>
        </w:rPr>
        <w:t>发</w:t>
      </w:r>
      <w:r>
        <w:rPr>
          <w:rFonts w:hint="eastAsia" w:ascii="仿宋_GB2312" w:hAnsi="仿宋_GB2312" w:eastAsia="仿宋_GB2312" w:cs="仿宋_GB2312"/>
          <w:sz w:val="32"/>
          <w:szCs w:val="32"/>
          <w:shd w:val="clear" w:color="auto" w:fill="FFFFFF"/>
          <w:lang w:bidi="ar"/>
        </w:rPr>
        <w:t>布、</w:t>
      </w:r>
      <w:r>
        <w:rPr>
          <w:rFonts w:hint="eastAsia" w:ascii="仿宋_GB2312" w:hAnsi="仿宋_GB2312" w:eastAsia="仿宋_GB2312" w:cs="仿宋_GB2312"/>
          <w:sz w:val="32"/>
          <w:szCs w:val="32"/>
          <w:shd w:val="clear" w:color="auto" w:fill="FFFFFF"/>
          <w:lang w:eastAsia="zh-CN" w:bidi="ar"/>
        </w:rPr>
        <w:t>共享、</w:t>
      </w:r>
      <w:r>
        <w:rPr>
          <w:rFonts w:hint="eastAsia" w:ascii="仿宋_GB2312" w:hAnsi="仿宋_GB2312" w:eastAsia="仿宋_GB2312" w:cs="仿宋_GB2312"/>
          <w:sz w:val="32"/>
          <w:szCs w:val="32"/>
          <w:shd w:val="clear" w:color="auto" w:fill="FFFFFF"/>
          <w:lang w:bidi="ar"/>
        </w:rPr>
        <w:t>利用、销毁属于国家秘密的自然资源调查监测成果，应当遵守保密法律、行政法规和国家有关规定，采取必要的保密措施，保障调查监测成果的安全。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自然资源调查监测成果的秘密范围和秘密等级，依照《自然资源工作国家秘密范围的规定》《</w:t>
      </w:r>
      <w:r>
        <w:rPr>
          <w:rFonts w:hint="eastAsia" w:ascii="仿宋_GB2312" w:hAnsi="仿宋_GB2312" w:eastAsia="仿宋_GB2312" w:cs="仿宋_GB2312"/>
          <w:sz w:val="32"/>
          <w:szCs w:val="32"/>
          <w:shd w:val="clear" w:color="auto" w:fill="FFFFFF"/>
          <w:lang w:eastAsia="zh-CN" w:bidi="ar"/>
        </w:rPr>
        <w:t>林业和草原</w:t>
      </w:r>
      <w:r>
        <w:rPr>
          <w:rFonts w:hint="eastAsia" w:ascii="仿宋_GB2312" w:hAnsi="仿宋_GB2312" w:eastAsia="仿宋_GB2312" w:cs="仿宋_GB2312"/>
          <w:sz w:val="32"/>
          <w:szCs w:val="32"/>
          <w:shd w:val="clear" w:color="auto" w:fill="FFFFFF"/>
          <w:lang w:bidi="ar"/>
        </w:rPr>
        <w:t>工作国家秘密范围的规定》《测绘地理信息管理工作国家秘密范围的规定》确定。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shd w:val="clear" w:color="auto" w:fill="FFFFFF"/>
          <w:lang w:eastAsia="zh-CN" w:bidi="ar"/>
        </w:rPr>
      </w:pPr>
      <w:r>
        <w:rPr>
          <w:rFonts w:hint="eastAsia" w:ascii="黑体" w:hAnsi="黑体" w:eastAsia="黑体" w:cs="黑体"/>
          <w:sz w:val="32"/>
          <w:szCs w:val="32"/>
          <w:shd w:val="clear" w:color="auto" w:fill="FFFFFF"/>
          <w:lang w:eastAsia="zh-CN" w:bidi="ar"/>
        </w:rPr>
        <w:t>二、汇交和保管</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b w:val="0"/>
          <w:bCs w:val="0"/>
          <w:sz w:val="32"/>
          <w:szCs w:val="32"/>
          <w:lang w:val="zh-TW" w:eastAsia="zh-CN"/>
        </w:rPr>
        <w:t>（六）</w:t>
      </w:r>
      <w:r>
        <w:rPr>
          <w:rFonts w:hint="eastAsia" w:ascii="仿宋_GB2312" w:hAnsi="仿宋_GB2312" w:eastAsia="仿宋_GB2312" w:cs="仿宋_GB2312"/>
          <w:sz w:val="32"/>
          <w:szCs w:val="32"/>
          <w:shd w:val="clear" w:color="auto" w:fill="FFFFFF"/>
          <w:lang w:bidi="ar"/>
        </w:rPr>
        <w:t>自然资源调查监测成果</w:t>
      </w:r>
      <w:r>
        <w:rPr>
          <w:rFonts w:hint="eastAsia" w:ascii="仿宋_GB2312" w:hAnsi="仿宋_GB2312" w:eastAsia="仿宋_GB2312" w:cs="仿宋_GB2312"/>
          <w:b w:val="0"/>
          <w:bCs w:val="0"/>
          <w:strike w:val="0"/>
          <w:dstrike w:val="0"/>
          <w:color w:val="000000"/>
          <w:sz w:val="32"/>
          <w:szCs w:val="32"/>
          <w:shd w:val="clear" w:color="auto" w:fill="FFFFFF"/>
          <w:lang w:eastAsia="zh-CN" w:bidi="ar"/>
        </w:rPr>
        <w:t>实行汇交制度。调查监测成果</w:t>
      </w:r>
      <w:r>
        <w:rPr>
          <w:rFonts w:hint="eastAsia" w:ascii="仿宋_GB2312" w:hAnsi="仿宋_GB2312" w:eastAsia="仿宋_GB2312" w:cs="仿宋_GB2312"/>
          <w:kern w:val="0"/>
          <w:sz w:val="32"/>
          <w:szCs w:val="32"/>
          <w:shd w:val="clear" w:color="auto" w:fill="FFFFFF"/>
        </w:rPr>
        <w:t>按照“谁实施、</w:t>
      </w:r>
      <w:r>
        <w:rPr>
          <w:rFonts w:hint="eastAsia" w:ascii="仿宋_GB2312" w:hAnsi="仿宋_GB2312" w:eastAsia="仿宋_GB2312" w:cs="仿宋_GB2312"/>
          <w:color w:val="000000"/>
          <w:kern w:val="0"/>
          <w:sz w:val="32"/>
          <w:szCs w:val="32"/>
          <w:shd w:val="clear" w:color="auto" w:fill="FFFFFF"/>
        </w:rPr>
        <w:t>谁</w:t>
      </w:r>
      <w:r>
        <w:rPr>
          <w:rFonts w:hint="eastAsia" w:ascii="仿宋_GB2312" w:hAnsi="仿宋_GB2312" w:eastAsia="仿宋_GB2312" w:cs="仿宋_GB2312"/>
          <w:kern w:val="0"/>
          <w:sz w:val="32"/>
          <w:szCs w:val="32"/>
          <w:shd w:val="clear" w:color="auto" w:fill="FFFFFF"/>
        </w:rPr>
        <w:t>汇交，谁组织、谁接收”的原则</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sz w:val="32"/>
          <w:szCs w:val="32"/>
          <w:shd w:val="clear" w:color="auto" w:fill="FFFFFF"/>
          <w:lang w:eastAsia="zh-CN" w:bidi="ar"/>
        </w:rPr>
        <w:t>自</w:t>
      </w:r>
      <w:r>
        <w:rPr>
          <w:rFonts w:hint="eastAsia" w:ascii="仿宋_GB2312" w:hAnsi="仿宋_GB2312" w:eastAsia="仿宋_GB2312" w:cs="仿宋_GB2312"/>
          <w:sz w:val="32"/>
          <w:szCs w:val="32"/>
          <w:shd w:val="clear" w:color="auto" w:fill="FFFFFF"/>
          <w:lang w:bidi="ar"/>
        </w:rPr>
        <w:t>调查监测工作完成之日起</w:t>
      </w:r>
      <w:r>
        <w:rPr>
          <w:rFonts w:hint="default" w:ascii="Times New Roman" w:hAnsi="Times New Roman" w:eastAsia="仿宋_GB2312" w:cs="Times New Roman"/>
          <w:sz w:val="32"/>
          <w:szCs w:val="32"/>
          <w:shd w:val="clear" w:color="auto" w:fill="FFFFFF"/>
          <w:lang w:bidi="ar"/>
        </w:rPr>
        <w:t>30</w:t>
      </w:r>
      <w:r>
        <w:rPr>
          <w:rFonts w:hint="eastAsia" w:ascii="仿宋_GB2312" w:hAnsi="仿宋_GB2312" w:eastAsia="仿宋_GB2312" w:cs="仿宋_GB2312"/>
          <w:sz w:val="32"/>
          <w:szCs w:val="32"/>
          <w:shd w:val="clear" w:color="auto" w:fill="FFFFFF"/>
          <w:lang w:bidi="ar"/>
        </w:rPr>
        <w:t>个工作日内，汇交</w:t>
      </w:r>
      <w:r>
        <w:rPr>
          <w:rFonts w:hint="eastAsia" w:ascii="仿宋_GB2312" w:hAnsi="仿宋_GB2312" w:eastAsia="仿宋_GB2312" w:cs="仿宋_GB2312"/>
          <w:sz w:val="32"/>
          <w:szCs w:val="32"/>
          <w:shd w:val="clear" w:color="auto" w:fill="FFFFFF"/>
          <w:lang w:eastAsia="zh-CN" w:bidi="ar"/>
        </w:rPr>
        <w:t>至</w:t>
      </w:r>
      <w:r>
        <w:rPr>
          <w:rFonts w:hint="eastAsia" w:ascii="仿宋_GB2312" w:hAnsi="仿宋_GB2312" w:eastAsia="仿宋_GB2312" w:cs="仿宋_GB2312"/>
          <w:sz w:val="32"/>
          <w:szCs w:val="32"/>
          <w:shd w:val="clear" w:color="auto" w:fill="FFFFFF"/>
          <w:lang w:bidi="ar"/>
        </w:rPr>
        <w:t>组织调查监测工作的自然资源</w:t>
      </w:r>
      <w:r>
        <w:rPr>
          <w:rFonts w:hint="eastAsia" w:ascii="仿宋_GB2312" w:hAnsi="仿宋_GB2312" w:eastAsia="仿宋_GB2312" w:cs="仿宋_GB2312"/>
          <w:sz w:val="32"/>
          <w:szCs w:val="32"/>
          <w:shd w:val="clear" w:color="auto" w:fill="FFFFFF"/>
          <w:lang w:eastAsia="zh-CN" w:bidi="ar"/>
        </w:rPr>
        <w:t>、林业和草原等主管部门（以下统称“调查监测组织部门”）</w:t>
      </w:r>
      <w:r>
        <w:rPr>
          <w:rFonts w:hint="eastAsia" w:ascii="仿宋_GB2312" w:hAnsi="仿宋_GB2312" w:eastAsia="仿宋_GB2312" w:cs="仿宋_GB2312"/>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b w:val="0"/>
          <w:bCs w:val="0"/>
          <w:sz w:val="32"/>
          <w:szCs w:val="32"/>
          <w:lang w:val="zh-TW" w:eastAsia="zh-CN"/>
        </w:rPr>
        <w:t>（七）</w:t>
      </w:r>
      <w:r>
        <w:rPr>
          <w:rFonts w:hint="eastAsia" w:ascii="仿宋_GB2312" w:hAnsi="仿宋_GB2312" w:eastAsia="仿宋_GB2312" w:cs="仿宋_GB2312"/>
          <w:sz w:val="32"/>
          <w:szCs w:val="32"/>
          <w:shd w:val="clear" w:color="auto" w:fill="auto"/>
          <w:lang w:val="zh-TW" w:eastAsia="zh-CN" w:bidi="ar"/>
        </w:rPr>
        <w:t>调</w:t>
      </w:r>
      <w:r>
        <w:rPr>
          <w:rFonts w:hint="eastAsia" w:ascii="仿宋_GB2312" w:hAnsi="仿宋_GB2312" w:eastAsia="仿宋_GB2312" w:cs="仿宋_GB2312"/>
          <w:sz w:val="32"/>
          <w:szCs w:val="32"/>
          <w:shd w:val="clear" w:color="auto" w:fill="FFFFFF"/>
          <w:lang w:eastAsia="zh-CN" w:bidi="ar"/>
        </w:rPr>
        <w:t>查监测组织部门组织成果保管单位会同相关技术单位，对汇交</w:t>
      </w:r>
      <w:r>
        <w:rPr>
          <w:rFonts w:hint="eastAsia" w:ascii="仿宋_GB2312" w:hAnsi="仿宋_GB2312" w:eastAsia="仿宋_GB2312" w:cs="仿宋_GB2312"/>
          <w:sz w:val="32"/>
          <w:szCs w:val="32"/>
          <w:shd w:val="clear" w:color="auto" w:fill="FFFFFF"/>
          <w:lang w:bidi="ar"/>
        </w:rPr>
        <w:t>成果</w:t>
      </w:r>
      <w:r>
        <w:rPr>
          <w:rFonts w:hint="eastAsia" w:ascii="仿宋_GB2312" w:hAnsi="仿宋_GB2312" w:eastAsia="仿宋_GB2312" w:cs="仿宋_GB2312"/>
          <w:sz w:val="32"/>
          <w:szCs w:val="32"/>
          <w:shd w:val="clear" w:color="auto" w:fill="FFFFFF"/>
          <w:lang w:eastAsia="zh-CN" w:bidi="ar"/>
        </w:rPr>
        <w:t>的完整性、规范性等</w:t>
      </w:r>
      <w:r>
        <w:rPr>
          <w:rFonts w:hint="eastAsia" w:ascii="仿宋_GB2312" w:hAnsi="仿宋_GB2312" w:eastAsia="仿宋_GB2312" w:cs="仿宋_GB2312"/>
          <w:sz w:val="32"/>
          <w:szCs w:val="32"/>
          <w:shd w:val="clear" w:color="auto" w:fill="FFFFFF"/>
          <w:lang w:bidi="ar"/>
        </w:rPr>
        <w:t>进行必要的技术核验。</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对技术核验不合格的汇交成果，成果保管单位</w:t>
      </w:r>
      <w:r>
        <w:rPr>
          <w:rFonts w:hint="eastAsia" w:ascii="仿宋_GB2312" w:hAnsi="仿宋_GB2312" w:eastAsia="仿宋_GB2312" w:cs="仿宋_GB2312"/>
          <w:sz w:val="32"/>
          <w:szCs w:val="32"/>
          <w:shd w:val="clear" w:color="auto" w:fill="FFFFFF"/>
          <w:lang w:eastAsia="zh-CN" w:bidi="ar"/>
        </w:rPr>
        <w:t>应当</w:t>
      </w:r>
      <w:r>
        <w:rPr>
          <w:rFonts w:hint="eastAsia" w:ascii="仿宋_GB2312" w:hAnsi="仿宋_GB2312" w:eastAsia="仿宋_GB2312" w:cs="仿宋_GB2312"/>
          <w:sz w:val="32"/>
          <w:szCs w:val="32"/>
          <w:shd w:val="clear" w:color="auto" w:fill="FFFFFF"/>
          <w:lang w:bidi="ar"/>
        </w:rPr>
        <w:t>反馈汇交</w:t>
      </w:r>
      <w:r>
        <w:rPr>
          <w:rFonts w:hint="eastAsia" w:ascii="仿宋_GB2312" w:hAnsi="仿宋_GB2312" w:eastAsia="仿宋_GB2312" w:cs="仿宋_GB2312"/>
          <w:sz w:val="32"/>
          <w:szCs w:val="32"/>
          <w:shd w:val="clear" w:color="auto" w:fill="FFFFFF"/>
          <w:lang w:eastAsia="zh-CN" w:bidi="ar"/>
        </w:rPr>
        <w:t>成果的</w:t>
      </w:r>
      <w:r>
        <w:rPr>
          <w:rFonts w:hint="eastAsia" w:ascii="仿宋_GB2312" w:hAnsi="仿宋_GB2312" w:eastAsia="仿宋_GB2312" w:cs="仿宋_GB2312"/>
          <w:sz w:val="32"/>
          <w:szCs w:val="32"/>
          <w:shd w:val="clear" w:color="auto" w:fill="FFFFFF"/>
          <w:lang w:bidi="ar"/>
        </w:rPr>
        <w:t>单位</w:t>
      </w:r>
      <w:r>
        <w:rPr>
          <w:rFonts w:hint="eastAsia" w:ascii="仿宋_GB2312" w:hAnsi="仿宋_GB2312" w:eastAsia="仿宋_GB2312" w:cs="仿宋_GB2312"/>
          <w:sz w:val="32"/>
          <w:szCs w:val="32"/>
          <w:shd w:val="clear" w:color="auto" w:fill="FFFFFF"/>
          <w:lang w:eastAsia="zh-CN" w:bidi="ar"/>
        </w:rPr>
        <w:t>组织修改后，于</w:t>
      </w:r>
      <w:r>
        <w:rPr>
          <w:rFonts w:hint="default" w:ascii="Times New Roman" w:hAnsi="Times New Roman" w:eastAsia="仿宋_GB2312" w:cs="Times New Roman"/>
          <w:sz w:val="32"/>
          <w:szCs w:val="32"/>
          <w:shd w:val="clear" w:color="auto" w:fill="FFFFFF"/>
          <w:lang w:val="en-US" w:eastAsia="zh-CN" w:bidi="ar"/>
        </w:rPr>
        <w:t>15</w:t>
      </w:r>
      <w:r>
        <w:rPr>
          <w:rFonts w:hint="eastAsia" w:ascii="仿宋_GB2312" w:hAnsi="仿宋_GB2312" w:eastAsia="仿宋_GB2312" w:cs="仿宋_GB2312"/>
          <w:sz w:val="32"/>
          <w:szCs w:val="32"/>
          <w:shd w:val="clear" w:color="auto" w:fill="FFFFFF"/>
          <w:lang w:val="en-US" w:eastAsia="zh-CN" w:bidi="ar"/>
        </w:rPr>
        <w:t>个工作日内</w:t>
      </w:r>
      <w:r>
        <w:rPr>
          <w:rFonts w:hint="eastAsia" w:ascii="仿宋_GB2312" w:hAnsi="仿宋_GB2312" w:eastAsia="仿宋_GB2312" w:cs="仿宋_GB2312"/>
          <w:sz w:val="32"/>
          <w:szCs w:val="32"/>
          <w:shd w:val="clear" w:color="auto" w:fill="FFFFFF"/>
          <w:lang w:eastAsia="zh-CN" w:bidi="ar"/>
        </w:rPr>
        <w:t>重新汇交并再次进行技术核验。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eastAsia="zh-CN" w:bidi="ar"/>
        </w:rPr>
      </w:pPr>
      <w:r>
        <w:rPr>
          <w:rFonts w:hint="eastAsia" w:ascii="仿宋_GB2312" w:hAnsi="仿宋_GB2312" w:eastAsia="仿宋_GB2312" w:cs="仿宋_GB2312"/>
          <w:b w:val="0"/>
          <w:bCs w:val="0"/>
          <w:sz w:val="32"/>
          <w:szCs w:val="32"/>
          <w:lang w:val="zh-TW" w:eastAsia="zh-CN"/>
        </w:rPr>
        <w:t>（八）</w:t>
      </w:r>
      <w:r>
        <w:rPr>
          <w:rFonts w:hint="eastAsia" w:ascii="仿宋_GB2312" w:hAnsi="仿宋_GB2312" w:eastAsia="仿宋_GB2312" w:cs="仿宋_GB2312"/>
          <w:sz w:val="32"/>
          <w:szCs w:val="32"/>
          <w:shd w:val="clear" w:color="auto" w:fill="auto"/>
          <w:lang w:val="zh-TW" w:eastAsia="zh-CN" w:bidi="ar"/>
        </w:rPr>
        <w:t>调</w:t>
      </w:r>
      <w:r>
        <w:rPr>
          <w:rFonts w:hint="eastAsia" w:ascii="仿宋_GB2312" w:hAnsi="仿宋_GB2312" w:eastAsia="仿宋_GB2312" w:cs="仿宋_GB2312"/>
          <w:sz w:val="32"/>
          <w:szCs w:val="32"/>
          <w:shd w:val="clear" w:color="auto" w:fill="FFFFFF"/>
          <w:lang w:eastAsia="zh-CN" w:bidi="ar"/>
        </w:rPr>
        <w:t>查监测组织部门</w:t>
      </w:r>
      <w:r>
        <w:rPr>
          <w:rFonts w:hint="eastAsia" w:ascii="仿宋_GB2312" w:hAnsi="仿宋_GB2312" w:eastAsia="仿宋_GB2312" w:cs="仿宋_GB2312"/>
          <w:sz w:val="32"/>
          <w:szCs w:val="32"/>
          <w:shd w:val="clear" w:color="auto" w:fill="FFFFFF"/>
          <w:lang w:bidi="ar"/>
        </w:rPr>
        <w:t>自收到</w:t>
      </w:r>
      <w:r>
        <w:rPr>
          <w:rFonts w:hint="eastAsia" w:ascii="仿宋_GB2312" w:hAnsi="仿宋_GB2312" w:eastAsia="仿宋_GB2312" w:cs="仿宋_GB2312"/>
          <w:sz w:val="32"/>
          <w:szCs w:val="32"/>
          <w:shd w:val="clear" w:color="auto" w:fill="FFFFFF"/>
          <w:lang w:eastAsia="zh-CN" w:bidi="ar"/>
        </w:rPr>
        <w:t>技术</w:t>
      </w:r>
      <w:r>
        <w:rPr>
          <w:rFonts w:hint="eastAsia" w:ascii="仿宋_GB2312" w:hAnsi="仿宋_GB2312" w:eastAsia="仿宋_GB2312" w:cs="仿宋_GB2312"/>
          <w:sz w:val="32"/>
          <w:szCs w:val="32"/>
          <w:shd w:val="clear" w:color="auto" w:fill="FFFFFF"/>
          <w:lang w:bidi="ar"/>
        </w:rPr>
        <w:t>核验</w:t>
      </w:r>
      <w:r>
        <w:rPr>
          <w:rFonts w:hint="eastAsia" w:ascii="仿宋_GB2312" w:hAnsi="仿宋_GB2312" w:eastAsia="仿宋_GB2312" w:cs="仿宋_GB2312"/>
          <w:sz w:val="32"/>
          <w:szCs w:val="32"/>
          <w:shd w:val="clear" w:color="auto" w:fill="FFFFFF"/>
          <w:lang w:eastAsia="zh-CN" w:bidi="ar"/>
        </w:rPr>
        <w:t>合格的调查监测</w:t>
      </w:r>
      <w:r>
        <w:rPr>
          <w:rFonts w:hint="eastAsia" w:ascii="仿宋_GB2312" w:hAnsi="仿宋_GB2312" w:eastAsia="仿宋_GB2312" w:cs="仿宋_GB2312"/>
          <w:sz w:val="32"/>
          <w:szCs w:val="32"/>
          <w:shd w:val="clear" w:color="auto" w:fill="FFFFFF"/>
          <w:lang w:bidi="ar"/>
        </w:rPr>
        <w:t>成果</w:t>
      </w:r>
      <w:r>
        <w:rPr>
          <w:rFonts w:hint="eastAsia" w:ascii="仿宋_GB2312" w:hAnsi="仿宋_GB2312" w:eastAsia="仿宋_GB2312" w:cs="仿宋_GB2312"/>
          <w:sz w:val="32"/>
          <w:szCs w:val="32"/>
          <w:shd w:val="clear" w:color="auto" w:fill="FFFFFF"/>
          <w:lang w:eastAsia="zh-CN" w:bidi="ar"/>
        </w:rPr>
        <w:t>之日起</w:t>
      </w:r>
      <w:r>
        <w:rPr>
          <w:rFonts w:hint="default" w:ascii="Times New Roman" w:hAnsi="Times New Roman" w:eastAsia="仿宋_GB2312" w:cs="Times New Roman"/>
          <w:sz w:val="32"/>
          <w:szCs w:val="32"/>
          <w:shd w:val="clear" w:color="auto" w:fill="FFFFFF"/>
          <w:lang w:eastAsia="zh-CN" w:bidi="ar"/>
        </w:rPr>
        <w:t>1</w:t>
      </w:r>
      <w:r>
        <w:rPr>
          <w:rFonts w:hint="default" w:ascii="Times New Roman" w:hAnsi="Times New Roman" w:eastAsia="仿宋_GB2312" w:cs="Times New Roman"/>
          <w:sz w:val="32"/>
          <w:szCs w:val="32"/>
          <w:shd w:val="clear" w:color="auto" w:fill="FFFFFF"/>
          <w:lang w:val="en-US" w:eastAsia="zh-CN" w:bidi="ar"/>
        </w:rPr>
        <w:t>5</w:t>
      </w:r>
      <w:r>
        <w:rPr>
          <w:rFonts w:hint="eastAsia" w:ascii="仿宋_GB2312" w:hAnsi="仿宋_GB2312" w:eastAsia="仿宋_GB2312" w:cs="仿宋_GB2312"/>
          <w:sz w:val="32"/>
          <w:szCs w:val="32"/>
          <w:shd w:val="clear" w:color="auto" w:fill="FFFFFF"/>
          <w:lang w:eastAsia="zh-CN" w:bidi="ar"/>
        </w:rPr>
        <w:t>个工作日内，将其移交给成果保管单位。汇交成果的单位与成果保管单位为同一单位的，</w:t>
      </w:r>
      <w:r>
        <w:rPr>
          <w:rFonts w:hint="eastAsia" w:ascii="仿宋_GB2312" w:hAnsi="仿宋_GB2312" w:eastAsia="仿宋_GB2312" w:cs="仿宋_GB2312"/>
          <w:color w:val="000000"/>
          <w:sz w:val="32"/>
          <w:szCs w:val="32"/>
          <w:shd w:val="clear" w:color="auto" w:fill="FFFFFF"/>
          <w:lang w:eastAsia="zh-CN" w:bidi="ar"/>
        </w:rPr>
        <w:t>无需</w:t>
      </w:r>
      <w:r>
        <w:rPr>
          <w:rFonts w:hint="eastAsia" w:ascii="仿宋_GB2312" w:hAnsi="仿宋_GB2312" w:eastAsia="仿宋_GB2312" w:cs="仿宋_GB2312"/>
          <w:sz w:val="32"/>
          <w:szCs w:val="32"/>
          <w:shd w:val="clear" w:color="auto" w:fill="FFFFFF"/>
          <w:lang w:eastAsia="zh-CN" w:bidi="ar"/>
        </w:rPr>
        <w:t>移交。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eastAsia="zh-CN" w:bidi="ar"/>
        </w:rPr>
        <w:t>林业和草原等主管部门接收的技术核验合格的调查监测成果，应当同步建立副本，于</w:t>
      </w:r>
      <w:r>
        <w:rPr>
          <w:rFonts w:hint="default" w:ascii="Times New Roman" w:hAnsi="Times New Roman" w:eastAsia="仿宋_GB2312" w:cs="Times New Roman"/>
          <w:sz w:val="32"/>
          <w:szCs w:val="32"/>
          <w:shd w:val="clear" w:color="auto" w:fill="FFFFFF"/>
          <w:lang w:val="en-US" w:eastAsia="zh-CN" w:bidi="ar"/>
        </w:rPr>
        <w:t>30</w:t>
      </w:r>
      <w:r>
        <w:rPr>
          <w:rFonts w:hint="eastAsia" w:ascii="仿宋_GB2312" w:hAnsi="仿宋_GB2312" w:eastAsia="仿宋_GB2312" w:cs="仿宋_GB2312"/>
          <w:sz w:val="32"/>
          <w:szCs w:val="32"/>
          <w:shd w:val="clear" w:color="auto" w:fill="FFFFFF"/>
          <w:lang w:val="en-US" w:eastAsia="zh-CN" w:bidi="ar"/>
        </w:rPr>
        <w:t>个工作日内</w:t>
      </w:r>
      <w:r>
        <w:rPr>
          <w:rFonts w:hint="eastAsia" w:ascii="仿宋_GB2312" w:hAnsi="仿宋_GB2312" w:eastAsia="仿宋_GB2312" w:cs="仿宋_GB2312"/>
          <w:sz w:val="32"/>
          <w:szCs w:val="32"/>
          <w:shd w:val="clear" w:color="auto" w:fill="FFFFFF"/>
          <w:lang w:bidi="ar"/>
        </w:rPr>
        <w:t>汇交</w:t>
      </w:r>
      <w:r>
        <w:rPr>
          <w:rFonts w:hint="eastAsia" w:ascii="仿宋_GB2312" w:hAnsi="仿宋_GB2312" w:eastAsia="仿宋_GB2312" w:cs="仿宋_GB2312"/>
          <w:color w:val="000000"/>
          <w:sz w:val="32"/>
          <w:szCs w:val="32"/>
          <w:shd w:val="clear" w:color="auto" w:fill="FFFFFF"/>
          <w:lang w:bidi="ar"/>
        </w:rPr>
        <w:t>至</w:t>
      </w:r>
      <w:r>
        <w:rPr>
          <w:rFonts w:hint="eastAsia" w:ascii="仿宋_GB2312" w:hAnsi="仿宋_GB2312" w:eastAsia="仿宋_GB2312" w:cs="仿宋_GB2312"/>
          <w:sz w:val="32"/>
          <w:szCs w:val="32"/>
          <w:shd w:val="clear" w:color="auto" w:fill="FFFFFF"/>
          <w:lang w:bidi="ar"/>
        </w:rPr>
        <w:t>同级自然资源主管部门。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b w:val="0"/>
          <w:bCs w:val="0"/>
          <w:sz w:val="32"/>
          <w:szCs w:val="32"/>
          <w:lang w:val="zh-TW" w:eastAsia="zh-CN"/>
        </w:rPr>
        <w:t>（九）</w:t>
      </w:r>
      <w:r>
        <w:rPr>
          <w:rFonts w:hint="eastAsia" w:ascii="仿宋_GB2312" w:hAnsi="仿宋_GB2312" w:eastAsia="仿宋_GB2312" w:cs="仿宋_GB2312"/>
          <w:sz w:val="32"/>
          <w:szCs w:val="32"/>
          <w:shd w:val="clear" w:color="auto" w:fill="auto"/>
          <w:lang w:val="zh-TW" w:bidi="ar"/>
        </w:rPr>
        <w:t>县级</w:t>
      </w:r>
      <w:r>
        <w:rPr>
          <w:rFonts w:hint="eastAsia" w:ascii="仿宋_GB2312" w:hAnsi="仿宋_GB2312" w:eastAsia="仿宋_GB2312" w:cs="仿宋_GB2312"/>
          <w:sz w:val="32"/>
          <w:szCs w:val="32"/>
          <w:shd w:val="clear" w:color="auto" w:fill="FFFFFF"/>
          <w:lang w:bidi="ar"/>
        </w:rPr>
        <w:t>以上</w:t>
      </w:r>
      <w:r>
        <w:rPr>
          <w:rFonts w:hint="eastAsia" w:ascii="仿宋_GB2312" w:hAnsi="仿宋_GB2312" w:eastAsia="仿宋_GB2312" w:cs="仿宋_GB2312"/>
          <w:sz w:val="32"/>
          <w:szCs w:val="32"/>
          <w:shd w:val="clear" w:color="auto" w:fill="FFFFFF"/>
          <w:lang w:eastAsia="zh-CN" w:bidi="ar"/>
        </w:rPr>
        <w:t>地方调查监测组织部门组织成果保管单位将接收的调查监测成果统一编号，整理形成成果目录，自收到汇交成果之日起</w:t>
      </w:r>
      <w:r>
        <w:rPr>
          <w:rFonts w:hint="default" w:ascii="Times New Roman" w:hAnsi="Times New Roman" w:eastAsia="仿宋_GB2312" w:cs="Times New Roman"/>
          <w:sz w:val="32"/>
          <w:szCs w:val="32"/>
          <w:shd w:val="clear" w:color="auto" w:fill="FFFFFF"/>
          <w:lang w:eastAsia="zh-CN" w:bidi="ar"/>
        </w:rPr>
        <w:t>30</w:t>
      </w:r>
      <w:r>
        <w:rPr>
          <w:rFonts w:hint="eastAsia" w:ascii="仿宋_GB2312" w:hAnsi="仿宋_GB2312" w:eastAsia="仿宋_GB2312" w:cs="仿宋_GB2312"/>
          <w:sz w:val="32"/>
          <w:szCs w:val="32"/>
          <w:shd w:val="clear" w:color="auto" w:fill="FFFFFF"/>
          <w:lang w:eastAsia="zh-CN" w:bidi="ar"/>
        </w:rPr>
        <w:t>个工作日内，将成果目录报上一级调查监测组织部门。成果目录应当</w:t>
      </w:r>
      <w:r>
        <w:rPr>
          <w:rFonts w:hint="eastAsia" w:ascii="仿宋_GB2312" w:hAnsi="仿宋_GB2312" w:eastAsia="仿宋_GB2312" w:cs="仿宋_GB2312"/>
          <w:sz w:val="32"/>
          <w:szCs w:val="32"/>
          <w:shd w:val="clear" w:color="auto" w:fill="FFFFFF"/>
          <w:lang w:bidi="ar"/>
        </w:rPr>
        <w:t>至少包含成果名称、内容、格式、范围、时点、密级、共享利用方式以及保管提供单位等。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shd w:val="clear" w:color="auto" w:fill="FFFFFF"/>
          <w:lang w:eastAsia="zh-CN" w:bidi="ar"/>
        </w:rPr>
        <w:t>国家和省级调查监测成果目录，应当按管理权限由相关主管部门面向社会公开，并定期更新</w:t>
      </w:r>
      <w:r>
        <w:rPr>
          <w:rFonts w:hint="eastAsia" w:ascii="仿宋_GB2312" w:hAnsi="仿宋_GB2312" w:eastAsia="仿宋_GB2312" w:cs="仿宋_GB2312"/>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b w:val="0"/>
          <w:bCs w:val="0"/>
          <w:sz w:val="32"/>
          <w:szCs w:val="32"/>
          <w:lang w:val="zh-TW" w:eastAsia="zh-CN"/>
        </w:rPr>
        <w:t>（十）</w:t>
      </w:r>
      <w:r>
        <w:rPr>
          <w:rFonts w:hint="eastAsia" w:ascii="仿宋_GB2312" w:hAnsi="仿宋_GB2312" w:eastAsia="仿宋_GB2312" w:cs="仿宋_GB2312"/>
          <w:sz w:val="32"/>
          <w:szCs w:val="32"/>
          <w:shd w:val="clear" w:color="auto" w:fill="auto"/>
          <w:lang w:val="zh-TW" w:bidi="ar"/>
        </w:rPr>
        <w:t>成</w:t>
      </w:r>
      <w:r>
        <w:rPr>
          <w:rFonts w:hint="eastAsia" w:ascii="仿宋_GB2312" w:hAnsi="仿宋_GB2312" w:eastAsia="仿宋_GB2312" w:cs="仿宋_GB2312"/>
          <w:sz w:val="32"/>
          <w:szCs w:val="32"/>
          <w:shd w:val="clear" w:color="auto" w:fill="FFFFFF"/>
          <w:lang w:bidi="ar"/>
        </w:rPr>
        <w:t>果保管单位应当建立健全自然资源调查监测成果保管制度，严格落实保管责任，配备专业技术人员，配置必要的保存、防护、安全等设施，设施条件应当符合安全</w:t>
      </w:r>
      <w:r>
        <w:rPr>
          <w:rFonts w:hint="eastAsia" w:ascii="仿宋_GB2312" w:hAnsi="仿宋_GB2312" w:eastAsia="仿宋_GB2312" w:cs="仿宋_GB2312"/>
          <w:sz w:val="32"/>
          <w:szCs w:val="32"/>
          <w:shd w:val="clear" w:color="auto" w:fill="FFFFFF"/>
          <w:lang w:eastAsia="zh-CN" w:bidi="ar"/>
        </w:rPr>
        <w:t>、保密</w:t>
      </w:r>
      <w:r>
        <w:rPr>
          <w:rFonts w:hint="eastAsia" w:ascii="仿宋_GB2312" w:hAnsi="仿宋_GB2312" w:eastAsia="仿宋_GB2312" w:cs="仿宋_GB2312"/>
          <w:sz w:val="32"/>
          <w:szCs w:val="32"/>
          <w:shd w:val="clear" w:color="auto" w:fill="FFFFFF"/>
          <w:lang w:bidi="ar"/>
        </w:rPr>
        <w:t>管理的有关规定和要求，对重要调查监测成果实行</w:t>
      </w:r>
      <w:r>
        <w:rPr>
          <w:rFonts w:hint="eastAsia" w:ascii="仿宋_GB2312" w:hAnsi="仿宋_GB2312" w:eastAsia="仿宋_GB2312" w:cs="仿宋_GB2312"/>
          <w:sz w:val="32"/>
          <w:szCs w:val="32"/>
          <w:shd w:val="clear" w:color="auto" w:fill="FFFFFF"/>
          <w:lang w:eastAsia="zh-CN" w:bidi="ar"/>
        </w:rPr>
        <w:t>备份，定期检测数据有效性。不</w:t>
      </w:r>
      <w:r>
        <w:rPr>
          <w:rFonts w:hint="eastAsia" w:ascii="仿宋_GB2312" w:hAnsi="仿宋_GB2312" w:eastAsia="仿宋_GB2312" w:cs="仿宋_GB2312"/>
          <w:sz w:val="32"/>
          <w:szCs w:val="32"/>
          <w:shd w:val="clear" w:color="auto" w:fill="FFFFFF"/>
          <w:lang w:bidi="ar"/>
        </w:rPr>
        <w:t>得损毁、散失或转让，不得擅自公开、复制或对外提供，不得擅自更改数据。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黑体" w:hAnsi="黑体" w:eastAsia="黑体" w:cs="黑体"/>
          <w:sz w:val="32"/>
          <w:szCs w:val="32"/>
          <w:shd w:val="clear" w:color="auto" w:fill="FFFFFF"/>
          <w:lang w:eastAsia="zh-CN" w:bidi="ar"/>
        </w:rPr>
        <w:t>三、发布和公开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b w:val="0"/>
          <w:bCs w:val="0"/>
          <w:kern w:val="0"/>
          <w:sz w:val="32"/>
          <w:szCs w:val="32"/>
          <w:shd w:val="clear" w:color="auto" w:fill="FFFFFF"/>
          <w:lang w:val="zh-TW" w:eastAsia="zh-CN"/>
        </w:rPr>
        <w:t>（十一）</w:t>
      </w:r>
      <w:r>
        <w:rPr>
          <w:rFonts w:hint="eastAsia" w:ascii="仿宋_GB2312" w:hAnsi="仿宋_GB2312" w:eastAsia="仿宋_GB2312" w:cs="仿宋_GB2312"/>
          <w:kern w:val="0"/>
          <w:sz w:val="32"/>
          <w:szCs w:val="32"/>
          <w:shd w:val="clear" w:color="auto" w:fill="FFFFFF"/>
        </w:rPr>
        <w:t>自然资源调查监测成果应当</w:t>
      </w:r>
      <w:r>
        <w:rPr>
          <w:rFonts w:hint="eastAsia" w:ascii="仿宋_GB2312" w:hAnsi="仿宋_GB2312" w:eastAsia="仿宋_GB2312" w:cs="仿宋_GB2312"/>
          <w:kern w:val="0"/>
          <w:sz w:val="32"/>
          <w:szCs w:val="32"/>
          <w:shd w:val="clear" w:color="auto" w:fill="FFFFFF"/>
          <w:lang w:eastAsia="zh-CN"/>
        </w:rPr>
        <w:t>由自然资源、林业和草原</w:t>
      </w:r>
      <w:r>
        <w:rPr>
          <w:rFonts w:hint="eastAsia" w:ascii="仿宋_GB2312" w:hAnsi="仿宋_GB2312" w:eastAsia="仿宋_GB2312" w:cs="仿宋_GB2312"/>
          <w:sz w:val="32"/>
          <w:szCs w:val="32"/>
          <w:shd w:val="clear" w:color="auto" w:fill="FFFFFF"/>
          <w:lang w:eastAsia="zh-CN" w:bidi="ar"/>
        </w:rPr>
        <w:t>等主管部门</w:t>
      </w:r>
      <w:r>
        <w:rPr>
          <w:rFonts w:hint="eastAsia" w:ascii="仿宋_GB2312" w:hAnsi="仿宋_GB2312" w:eastAsia="仿宋_GB2312" w:cs="仿宋_GB2312"/>
          <w:kern w:val="0"/>
          <w:sz w:val="32"/>
          <w:szCs w:val="32"/>
          <w:shd w:val="clear" w:color="auto" w:fill="FFFFFF"/>
          <w:lang w:eastAsia="zh-CN"/>
        </w:rPr>
        <w:t>按照职责分工</w:t>
      </w:r>
      <w:r>
        <w:rPr>
          <w:rFonts w:hint="eastAsia" w:ascii="仿宋_GB2312" w:hAnsi="仿宋_GB2312" w:eastAsia="仿宋_GB2312" w:cs="仿宋_GB2312"/>
          <w:kern w:val="0"/>
          <w:sz w:val="32"/>
          <w:szCs w:val="32"/>
          <w:shd w:val="clear" w:color="auto" w:fill="FFFFFF"/>
        </w:rPr>
        <w:t>向社会发布</w:t>
      </w:r>
      <w:r>
        <w:rPr>
          <w:rFonts w:hint="eastAsia" w:ascii="仿宋_GB2312" w:hAnsi="仿宋_GB2312" w:eastAsia="仿宋_GB2312" w:cs="仿宋_GB2312"/>
          <w:kern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经脱密脱敏后</w:t>
      </w:r>
      <w:r>
        <w:rPr>
          <w:rFonts w:hint="eastAsia" w:ascii="仿宋_GB2312" w:hAnsi="仿宋_GB2312" w:eastAsia="仿宋_GB2312" w:cs="仿宋_GB2312"/>
          <w:sz w:val="32"/>
          <w:szCs w:val="32"/>
          <w:shd w:val="clear" w:color="auto" w:fill="FFFFFF"/>
          <w:lang w:eastAsia="zh-CN" w:bidi="ar"/>
        </w:rPr>
        <w:t>的</w:t>
      </w:r>
      <w:r>
        <w:rPr>
          <w:rFonts w:hint="eastAsia" w:ascii="仿宋_GB2312" w:hAnsi="仿宋_GB2312" w:eastAsia="仿宋_GB2312" w:cs="仿宋_GB2312"/>
          <w:kern w:val="0"/>
          <w:sz w:val="32"/>
          <w:szCs w:val="32"/>
          <w:shd w:val="clear" w:color="auto" w:fill="FFFFFF"/>
          <w:lang w:eastAsia="zh-CN"/>
        </w:rPr>
        <w:t>调查监测成果，</w:t>
      </w:r>
      <w:r>
        <w:rPr>
          <w:rFonts w:hint="eastAsia" w:ascii="仿宋_GB2312" w:hAnsi="仿宋_GB2312" w:eastAsia="仿宋_GB2312" w:cs="仿宋_GB2312"/>
          <w:kern w:val="0"/>
          <w:sz w:val="32"/>
          <w:szCs w:val="32"/>
          <w:shd w:val="clear" w:color="auto" w:fill="FFFFFF"/>
        </w:rPr>
        <w:t>依据政府信息公开规定向社会公开</w:t>
      </w:r>
      <w:r>
        <w:rPr>
          <w:rFonts w:hint="eastAsia" w:ascii="仿宋_GB2312" w:hAnsi="仿宋_GB2312" w:eastAsia="仿宋_GB2312" w:cs="仿宋_GB2312"/>
          <w:sz w:val="32"/>
          <w:szCs w:val="32"/>
          <w:shd w:val="clear" w:color="auto" w:fill="FFFFFF"/>
          <w:lang w:bidi="ar"/>
        </w:rPr>
        <w:t>。统一组织、分级实施的调查监测成果，逐级向下依次发布、公开。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b w:val="0"/>
          <w:bCs w:val="0"/>
          <w:kern w:val="0"/>
          <w:sz w:val="32"/>
          <w:szCs w:val="32"/>
          <w:shd w:val="clear" w:color="auto" w:fill="FFFFFF"/>
          <w:lang w:val="zh-TW" w:eastAsia="zh-CN"/>
        </w:rPr>
        <w:t>（十二）</w:t>
      </w:r>
      <w:r>
        <w:rPr>
          <w:rFonts w:hint="eastAsia" w:ascii="仿宋_GB2312" w:hAnsi="仿宋_GB2312" w:eastAsia="仿宋_GB2312" w:cs="仿宋_GB2312"/>
          <w:kern w:val="0"/>
          <w:sz w:val="32"/>
          <w:szCs w:val="32"/>
          <w:shd w:val="clear" w:color="auto" w:fill="FFFFFF"/>
        </w:rPr>
        <w:t>自然资源调查监测成果经</w:t>
      </w:r>
      <w:r>
        <w:rPr>
          <w:rFonts w:hint="eastAsia" w:ascii="仿宋_GB2312" w:hAnsi="仿宋_GB2312" w:eastAsia="仿宋_GB2312" w:cs="仿宋_GB2312"/>
          <w:sz w:val="32"/>
          <w:szCs w:val="32"/>
          <w:shd w:val="clear" w:color="auto" w:fill="FFFFFF"/>
          <w:lang w:bidi="ar"/>
        </w:rPr>
        <w:t>审核批准后，方可向社会发布、公开。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shd w:val="clear" w:color="auto" w:fill="FFFFFF"/>
          <w:lang w:bidi="ar"/>
        </w:rPr>
        <w:t>全国性自然资源调查监测成果按相关法律法规或职责分工，由自然资源部、国家林业和草原</w:t>
      </w:r>
      <w:r>
        <w:rPr>
          <w:rFonts w:hint="eastAsia" w:ascii="仿宋_GB2312" w:hAnsi="仿宋_GB2312" w:eastAsia="仿宋_GB2312" w:cs="仿宋_GB2312"/>
          <w:sz w:val="32"/>
          <w:szCs w:val="32"/>
          <w:shd w:val="clear" w:color="auto" w:fill="FFFFFF"/>
          <w:lang w:eastAsia="zh-CN" w:bidi="ar"/>
        </w:rPr>
        <w:t>局等部门审核或上报国务院。全国森林、草原、湿地调查监测成果，由</w:t>
      </w:r>
      <w:r>
        <w:rPr>
          <w:rFonts w:hint="eastAsia" w:ascii="仿宋_GB2312" w:hAnsi="仿宋_GB2312" w:eastAsia="仿宋_GB2312" w:cs="仿宋_GB2312"/>
          <w:sz w:val="32"/>
          <w:szCs w:val="32"/>
          <w:shd w:val="clear" w:color="auto" w:fill="FFFFFF"/>
          <w:lang w:bidi="ar"/>
        </w:rPr>
        <w:t>自然资源部、国家林业和草原局共同审核。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地方自然资源调查监测成果的发布、公开</w:t>
      </w:r>
      <w:r>
        <w:rPr>
          <w:rFonts w:hint="eastAsia" w:ascii="仿宋_GB2312" w:hAnsi="仿宋_GB2312" w:eastAsia="仿宋_GB2312" w:cs="仿宋_GB2312"/>
          <w:sz w:val="32"/>
          <w:szCs w:val="32"/>
          <w:shd w:val="clear" w:color="auto" w:fill="FFFFFF"/>
          <w:lang w:eastAsia="zh-CN" w:bidi="ar"/>
        </w:rPr>
        <w:t>，依据相关法律法规等规定</w:t>
      </w:r>
      <w:r>
        <w:rPr>
          <w:rFonts w:hint="eastAsia" w:ascii="仿宋_GB2312" w:hAnsi="仿宋_GB2312" w:eastAsia="仿宋_GB2312" w:cs="仿宋_GB2312"/>
          <w:sz w:val="32"/>
          <w:szCs w:val="32"/>
          <w:shd w:val="clear" w:color="auto" w:fill="FFFFFF"/>
          <w:lang w:bidi="ar"/>
        </w:rPr>
        <w:t>明确</w:t>
      </w:r>
      <w:r>
        <w:rPr>
          <w:rFonts w:hint="eastAsia" w:ascii="仿宋_GB2312" w:hAnsi="仿宋_GB2312" w:eastAsia="仿宋_GB2312" w:cs="仿宋_GB2312"/>
          <w:sz w:val="32"/>
          <w:szCs w:val="32"/>
          <w:shd w:val="clear" w:color="auto" w:fill="FFFFFF"/>
          <w:lang w:eastAsia="zh-CN" w:bidi="ar"/>
        </w:rPr>
        <w:t>权限并审核批</w:t>
      </w:r>
      <w:r>
        <w:rPr>
          <w:rFonts w:hint="eastAsia" w:ascii="仿宋_GB2312" w:hAnsi="仿宋_GB2312" w:eastAsia="仿宋_GB2312" w:cs="仿宋_GB2312"/>
          <w:kern w:val="0"/>
          <w:sz w:val="32"/>
          <w:szCs w:val="32"/>
          <w:shd w:val="clear" w:color="auto" w:fill="FFFFFF"/>
        </w:rPr>
        <w:t>准</w:t>
      </w:r>
      <w:r>
        <w:rPr>
          <w:rFonts w:hint="eastAsia" w:ascii="仿宋_GB2312" w:hAnsi="仿宋_GB2312" w:eastAsia="仿宋_GB2312" w:cs="仿宋_GB2312"/>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黑体" w:hAnsi="黑体" w:eastAsia="黑体" w:cs="黑体"/>
          <w:sz w:val="32"/>
          <w:szCs w:val="32"/>
          <w:shd w:val="clear" w:color="auto" w:fill="FFFFFF"/>
          <w:lang w:eastAsia="zh-CN" w:bidi="ar"/>
        </w:rPr>
        <w:t>四、共享和利用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kern w:val="0"/>
          <w:sz w:val="32"/>
          <w:szCs w:val="32"/>
          <w:shd w:val="clear" w:color="auto" w:fill="FFFFFF"/>
          <w:lang w:val="zh-TW" w:eastAsia="zh-CN"/>
        </w:rPr>
        <w:t>（十三）</w:t>
      </w:r>
      <w:r>
        <w:rPr>
          <w:rFonts w:hint="eastAsia" w:ascii="仿宋_GB2312" w:hAnsi="仿宋_GB2312" w:eastAsia="仿宋_GB2312" w:cs="仿宋_GB2312"/>
          <w:kern w:val="0"/>
          <w:sz w:val="32"/>
          <w:szCs w:val="32"/>
          <w:shd w:val="clear" w:color="auto" w:fill="FFFFFF"/>
          <w:lang w:eastAsia="zh-CN" w:bidi="ar"/>
        </w:rPr>
        <w:t>列入</w:t>
      </w:r>
      <w:r>
        <w:rPr>
          <w:rFonts w:hint="eastAsia" w:ascii="仿宋_GB2312" w:hAnsi="仿宋_GB2312" w:eastAsia="仿宋_GB2312" w:cs="仿宋_GB2312"/>
          <w:kern w:val="0"/>
          <w:sz w:val="32"/>
          <w:szCs w:val="32"/>
          <w:shd w:val="clear" w:color="auto" w:fill="FFFFFF"/>
        </w:rPr>
        <w:t>成果目录</w:t>
      </w:r>
      <w:r>
        <w:rPr>
          <w:rFonts w:hint="eastAsia" w:ascii="仿宋_GB2312" w:hAnsi="仿宋_GB2312" w:eastAsia="仿宋_GB2312" w:cs="仿宋_GB2312"/>
          <w:kern w:val="0"/>
          <w:sz w:val="32"/>
          <w:szCs w:val="32"/>
          <w:shd w:val="clear" w:color="auto" w:fill="FFFFFF"/>
          <w:lang w:eastAsia="zh-CN"/>
        </w:rPr>
        <w:t>的自然资源</w:t>
      </w:r>
      <w:r>
        <w:rPr>
          <w:rFonts w:hint="eastAsia" w:ascii="仿宋_GB2312" w:hAnsi="仿宋_GB2312" w:eastAsia="仿宋_GB2312" w:cs="仿宋_GB2312"/>
          <w:kern w:val="0"/>
          <w:sz w:val="32"/>
          <w:szCs w:val="32"/>
          <w:shd w:val="clear" w:color="auto" w:fill="FFFFFF"/>
        </w:rPr>
        <w:t>调查监测</w:t>
      </w:r>
      <w:r>
        <w:rPr>
          <w:rFonts w:hint="eastAsia" w:ascii="仿宋_GB2312" w:hAnsi="仿宋_GB2312" w:eastAsia="仿宋_GB2312" w:cs="仿宋_GB2312"/>
          <w:kern w:val="0"/>
          <w:sz w:val="32"/>
          <w:szCs w:val="32"/>
          <w:shd w:val="clear" w:color="auto" w:fill="FFFFFF"/>
          <w:lang w:eastAsia="zh-CN"/>
        </w:rPr>
        <w:t>成果数据，应当</w:t>
      </w:r>
      <w:r>
        <w:rPr>
          <w:rFonts w:hint="eastAsia" w:ascii="仿宋_GB2312" w:hAnsi="仿宋_GB2312" w:eastAsia="仿宋_GB2312" w:cs="仿宋_GB2312"/>
          <w:sz w:val="32"/>
          <w:szCs w:val="32"/>
        </w:rPr>
        <w:t>在政府部门间、系统内单位</w:t>
      </w:r>
      <w:r>
        <w:rPr>
          <w:rFonts w:hint="eastAsia" w:ascii="仿宋_GB2312" w:hAnsi="仿宋_GB2312" w:eastAsia="仿宋_GB2312" w:cs="仿宋_GB2312"/>
          <w:sz w:val="32"/>
          <w:szCs w:val="32"/>
          <w:shd w:val="clear" w:color="auto" w:fill="FFFFFF"/>
          <w:lang w:bidi="ar"/>
        </w:rPr>
        <w:t>间无偿共享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需加工处理的成</w:t>
      </w:r>
      <w:r>
        <w:rPr>
          <w:rFonts w:hint="eastAsia" w:ascii="仿宋_GB2312" w:hAnsi="仿宋_GB2312" w:eastAsia="仿宋_GB2312" w:cs="仿宋_GB2312"/>
          <w:sz w:val="32"/>
          <w:szCs w:val="32"/>
          <w:shd w:val="clear" w:color="auto" w:fill="FFFFFF"/>
          <w:lang w:eastAsia="zh-CN" w:bidi="ar"/>
        </w:rPr>
        <w:t>果，经调查监测组织部门同意，</w:t>
      </w:r>
      <w:r>
        <w:rPr>
          <w:rFonts w:hint="eastAsia" w:ascii="仿宋_GB2312" w:hAnsi="仿宋_GB2312" w:eastAsia="仿宋_GB2312" w:cs="仿宋_GB2312"/>
          <w:sz w:val="32"/>
          <w:szCs w:val="32"/>
          <w:lang w:eastAsia="zh-CN"/>
        </w:rPr>
        <w:t>由需求部门（单位）和成果保管单位协商处理。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kern w:val="0"/>
          <w:sz w:val="32"/>
          <w:szCs w:val="32"/>
          <w:shd w:val="clear" w:color="auto" w:fill="FFFFFF"/>
        </w:rPr>
        <w:t>调查监测</w:t>
      </w:r>
      <w:r>
        <w:rPr>
          <w:rFonts w:hint="eastAsia" w:ascii="仿宋_GB2312" w:hAnsi="仿宋_GB2312" w:eastAsia="仿宋_GB2312" w:cs="仿宋_GB2312"/>
          <w:sz w:val="32"/>
          <w:szCs w:val="32"/>
          <w:shd w:val="clear" w:color="auto" w:fill="FFFFFF"/>
          <w:lang w:bidi="ar"/>
        </w:rPr>
        <w:t>成果数据</w:t>
      </w:r>
      <w:r>
        <w:rPr>
          <w:rFonts w:hint="eastAsia" w:ascii="仿宋_GB2312" w:hAnsi="仿宋_GB2312" w:eastAsia="仿宋_GB2312" w:cs="仿宋_GB2312"/>
          <w:sz w:val="32"/>
          <w:szCs w:val="32"/>
          <w:shd w:val="clear" w:color="auto" w:fill="FFFFFF"/>
          <w:lang w:eastAsia="zh-CN" w:bidi="ar"/>
        </w:rPr>
        <w:t>在</w:t>
      </w:r>
      <w:r>
        <w:rPr>
          <w:rFonts w:hint="eastAsia" w:ascii="仿宋_GB2312" w:hAnsi="仿宋_GB2312" w:eastAsia="仿宋_GB2312" w:cs="仿宋_GB2312"/>
          <w:sz w:val="32"/>
          <w:szCs w:val="32"/>
          <w:shd w:val="clear" w:color="auto" w:fill="FFFFFF"/>
          <w:lang w:bidi="ar"/>
        </w:rPr>
        <w:t>内容、时效性等</w:t>
      </w:r>
      <w:r>
        <w:rPr>
          <w:rFonts w:hint="eastAsia" w:ascii="仿宋_GB2312" w:hAnsi="仿宋_GB2312" w:eastAsia="仿宋_GB2312" w:cs="仿宋_GB2312"/>
          <w:sz w:val="32"/>
          <w:szCs w:val="32"/>
          <w:shd w:val="clear" w:color="auto" w:fill="FFFFFF"/>
          <w:lang w:eastAsia="zh-CN" w:bidi="ar"/>
        </w:rPr>
        <w:t>方面</w:t>
      </w:r>
      <w:r>
        <w:rPr>
          <w:rFonts w:hint="eastAsia" w:ascii="仿宋_GB2312" w:hAnsi="仿宋_GB2312" w:eastAsia="仿宋_GB2312" w:cs="仿宋_GB2312"/>
          <w:sz w:val="32"/>
          <w:szCs w:val="32"/>
          <w:shd w:val="clear" w:color="auto" w:fill="FFFFFF"/>
          <w:lang w:bidi="ar"/>
        </w:rPr>
        <w:t>能够满足需求的，应当充分共享利用</w:t>
      </w:r>
      <w:r>
        <w:rPr>
          <w:rFonts w:hint="eastAsia" w:ascii="仿宋_GB2312" w:hAnsi="仿宋_GB2312" w:eastAsia="仿宋_GB2312" w:cs="仿宋_GB2312"/>
          <w:sz w:val="32"/>
          <w:szCs w:val="32"/>
          <w:shd w:val="clear" w:color="auto" w:fill="FFFFFF"/>
          <w:lang w:eastAsia="zh-CN" w:bidi="ar"/>
        </w:rPr>
        <w:t>，原则上不重复开展</w:t>
      </w:r>
      <w:r>
        <w:rPr>
          <w:rFonts w:hint="eastAsia" w:ascii="仿宋_GB2312" w:hAnsi="仿宋_GB2312" w:eastAsia="仿宋_GB2312" w:cs="仿宋_GB2312"/>
          <w:sz w:val="32"/>
          <w:szCs w:val="32"/>
          <w:shd w:val="clear" w:color="auto" w:fill="FFFFFF"/>
          <w:lang w:bidi="ar"/>
        </w:rPr>
        <w:t>调查监测</w:t>
      </w:r>
      <w:r>
        <w:rPr>
          <w:rFonts w:hint="eastAsia" w:ascii="仿宋_GB2312" w:hAnsi="仿宋_GB2312" w:eastAsia="仿宋_GB2312" w:cs="仿宋_GB2312"/>
          <w:sz w:val="32"/>
          <w:szCs w:val="32"/>
          <w:shd w:val="clear" w:color="auto" w:fill="FFFFFF"/>
          <w:lang w:eastAsia="zh-CN" w:bidi="ar"/>
        </w:rPr>
        <w:t>工作</w:t>
      </w:r>
      <w:r>
        <w:rPr>
          <w:rFonts w:hint="eastAsia" w:ascii="仿宋_GB2312" w:hAnsi="仿宋_GB2312" w:eastAsia="仿宋_GB2312" w:cs="仿宋_GB2312"/>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b w:val="0"/>
          <w:bCs w:val="0"/>
          <w:sz w:val="32"/>
          <w:szCs w:val="32"/>
          <w:shd w:val="clear" w:color="auto" w:fill="FFFFFF"/>
          <w:lang w:val="zh-TW" w:eastAsia="zh-CN" w:bidi="ar"/>
        </w:rPr>
        <w:t>（十四）</w:t>
      </w:r>
      <w:r>
        <w:rPr>
          <w:rFonts w:hint="eastAsia" w:ascii="仿宋_GB2312" w:hAnsi="仿宋_GB2312" w:eastAsia="仿宋_GB2312" w:cs="仿宋_GB2312"/>
          <w:sz w:val="32"/>
          <w:szCs w:val="32"/>
          <w:shd w:val="clear" w:color="auto" w:fill="FFFFFF"/>
          <w:lang w:bidi="ar"/>
        </w:rPr>
        <w:t>自然资源调查监测成果原则上应依托国家、地方、部门的数据共享服务平台、网络专线等，通过接口服务、在线调用、数据交换和主动推送等方式，实现在线共享。</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对在线共享难以满足应用需求，或不具备在线共享条件的，通过函件等方式申请</w:t>
      </w:r>
      <w:r>
        <w:rPr>
          <w:rFonts w:hint="eastAsia" w:ascii="仿宋_GB2312" w:hAnsi="仿宋_GB2312" w:eastAsia="仿宋_GB2312" w:cs="仿宋_GB2312"/>
          <w:sz w:val="32"/>
          <w:szCs w:val="32"/>
          <w:shd w:val="clear" w:color="auto" w:fill="FFFFFF"/>
          <w:lang w:eastAsia="zh-CN" w:bidi="ar"/>
        </w:rPr>
        <w:t>共享</w:t>
      </w:r>
      <w:r>
        <w:rPr>
          <w:rFonts w:hint="eastAsia" w:ascii="仿宋_GB2312" w:hAnsi="仿宋_GB2312" w:eastAsia="仿宋_GB2312" w:cs="仿宋_GB2312"/>
          <w:sz w:val="32"/>
          <w:szCs w:val="32"/>
          <w:shd w:val="clear" w:color="auto" w:fill="FFFFFF"/>
          <w:lang w:bidi="ar"/>
        </w:rPr>
        <w:t>数据需求，离线共享自然资源调查监测成果。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eastAsia="zh-CN" w:bidi="ar"/>
        </w:rPr>
        <w:t>主动公开的调查监测成果，依托地理信息公共服务平台、国土空间基础信息平台和部门政</w:t>
      </w:r>
      <w:r>
        <w:rPr>
          <w:rFonts w:hint="eastAsia" w:ascii="仿宋_GB2312" w:hAnsi="仿宋_GB2312" w:eastAsia="仿宋_GB2312" w:cs="仿宋_GB2312"/>
          <w:sz w:val="32"/>
          <w:szCs w:val="32"/>
          <w:shd w:val="clear" w:color="auto" w:fill="FFFFFF"/>
          <w:lang w:bidi="ar"/>
        </w:rPr>
        <w:t>府网共享利用服务系统共享。对主动公开共享难以满足</w:t>
      </w:r>
      <w:r>
        <w:rPr>
          <w:rFonts w:hint="eastAsia" w:ascii="仿宋_GB2312" w:hAnsi="仿宋_GB2312" w:eastAsia="仿宋_GB2312" w:cs="仿宋_GB2312"/>
          <w:sz w:val="32"/>
          <w:szCs w:val="32"/>
          <w:shd w:val="clear" w:color="auto" w:fill="FFFFFF"/>
          <w:lang w:eastAsia="zh-CN" w:bidi="ar"/>
        </w:rPr>
        <w:t>社会需求</w:t>
      </w:r>
      <w:r>
        <w:rPr>
          <w:rFonts w:hint="eastAsia" w:ascii="仿宋_GB2312" w:hAnsi="仿宋_GB2312" w:eastAsia="仿宋_GB2312" w:cs="仿宋_GB2312"/>
          <w:sz w:val="32"/>
          <w:szCs w:val="32"/>
          <w:shd w:val="clear" w:color="auto" w:fill="FFFFFF"/>
          <w:lang w:bidi="ar"/>
        </w:rPr>
        <w:t>的，公民、法人或其他组织可以依照政府信息公开规定</w:t>
      </w:r>
      <w:r>
        <w:rPr>
          <w:rFonts w:hint="eastAsia" w:ascii="仿宋_GB2312" w:hAnsi="仿宋_GB2312" w:eastAsia="仿宋_GB2312" w:cs="仿宋_GB2312"/>
          <w:sz w:val="32"/>
          <w:szCs w:val="32"/>
          <w:shd w:val="clear" w:color="auto" w:fill="FFFFFF"/>
          <w:lang w:eastAsia="zh-CN" w:bidi="ar"/>
        </w:rPr>
        <w:t>，</w:t>
      </w:r>
      <w:r>
        <w:rPr>
          <w:rFonts w:hint="eastAsia" w:ascii="仿宋_GB2312" w:hAnsi="仿宋_GB2312" w:eastAsia="仿宋_GB2312" w:cs="仿宋_GB2312"/>
          <w:sz w:val="32"/>
          <w:szCs w:val="32"/>
          <w:shd w:val="clear" w:color="auto" w:fill="FFFFFF"/>
          <w:lang w:bidi="ar"/>
        </w:rPr>
        <w:t>申请社会化应用。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shd w:val="clear" w:color="auto" w:fill="FFFFFF"/>
          <w:lang w:val="zh-TW" w:eastAsia="zh-CN" w:bidi="ar"/>
        </w:rPr>
        <w:t>（十五）</w:t>
      </w:r>
      <w:r>
        <w:rPr>
          <w:rFonts w:hint="eastAsia" w:ascii="仿宋_GB2312" w:hAnsi="仿宋_GB2312" w:eastAsia="仿宋_GB2312" w:cs="仿宋_GB2312"/>
          <w:sz w:val="32"/>
          <w:szCs w:val="32"/>
          <w:shd w:val="clear" w:color="auto" w:fill="FFFFFF"/>
          <w:lang w:eastAsia="zh-CN" w:bidi="ar"/>
        </w:rPr>
        <w:t>调查监测组织部门</w:t>
      </w:r>
      <w:r>
        <w:rPr>
          <w:rFonts w:hint="eastAsia" w:ascii="仿宋_GB2312" w:hAnsi="仿宋_GB2312" w:eastAsia="仿宋_GB2312" w:cs="仿宋_GB2312"/>
          <w:sz w:val="32"/>
          <w:szCs w:val="32"/>
          <w:shd w:val="clear" w:color="auto" w:fill="FFFFFF"/>
          <w:lang w:bidi="ar"/>
        </w:rPr>
        <w:t>负责</w:t>
      </w:r>
      <w:r>
        <w:rPr>
          <w:rFonts w:hint="eastAsia" w:ascii="仿宋_GB2312" w:hAnsi="仿宋_GB2312" w:eastAsia="仿宋_GB2312" w:cs="仿宋_GB2312"/>
          <w:sz w:val="32"/>
          <w:szCs w:val="32"/>
          <w:shd w:val="clear" w:color="auto" w:fill="FFFFFF"/>
          <w:lang w:eastAsia="zh-CN" w:bidi="ar"/>
        </w:rPr>
        <w:t>对</w:t>
      </w:r>
      <w:r>
        <w:rPr>
          <w:rFonts w:hint="eastAsia" w:ascii="仿宋_GB2312" w:hAnsi="仿宋_GB2312" w:eastAsia="仿宋_GB2312" w:cs="仿宋_GB2312"/>
          <w:sz w:val="32"/>
          <w:szCs w:val="32"/>
          <w:shd w:val="clear" w:color="auto" w:fill="FFFFFF"/>
          <w:lang w:bidi="ar"/>
        </w:rPr>
        <w:t>调查监测成果共享利用</w:t>
      </w:r>
      <w:r>
        <w:rPr>
          <w:rFonts w:hint="eastAsia" w:ascii="仿宋_GB2312" w:hAnsi="仿宋_GB2312" w:eastAsia="仿宋_GB2312" w:cs="仿宋_GB2312"/>
          <w:sz w:val="32"/>
          <w:szCs w:val="32"/>
          <w:shd w:val="clear" w:color="auto" w:fill="FFFFFF"/>
          <w:lang w:eastAsia="zh-CN" w:bidi="ar"/>
        </w:rPr>
        <w:t>申请进行</w:t>
      </w:r>
      <w:r>
        <w:rPr>
          <w:rFonts w:hint="eastAsia" w:ascii="仿宋_GB2312" w:hAnsi="仿宋_GB2312" w:eastAsia="仿宋_GB2312" w:cs="仿宋_GB2312"/>
          <w:sz w:val="32"/>
          <w:szCs w:val="32"/>
          <w:shd w:val="clear" w:color="auto" w:fill="FFFFFF"/>
          <w:lang w:bidi="ar"/>
        </w:rPr>
        <w:t>审查。</w:t>
      </w:r>
      <w:r>
        <w:rPr>
          <w:rFonts w:hint="eastAsia" w:ascii="仿宋_GB2312" w:hAnsi="仿宋_GB2312" w:eastAsia="仿宋_GB2312" w:cs="仿宋_GB2312"/>
          <w:sz w:val="32"/>
          <w:szCs w:val="32"/>
        </w:rPr>
        <w:t>未经审查批准，任何单位或个人不得擅自提供或对外共享调查监测成果。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b w:val="0"/>
          <w:bCs w:val="0"/>
          <w:sz w:val="32"/>
          <w:szCs w:val="32"/>
          <w:shd w:val="clear" w:color="auto" w:fill="FFFFFF"/>
          <w:lang w:val="zh-TW" w:eastAsia="zh-CN" w:bidi="ar"/>
        </w:rPr>
        <w:t>（十六）</w:t>
      </w:r>
      <w:r>
        <w:rPr>
          <w:rFonts w:hint="eastAsia" w:ascii="仿宋_GB2312" w:hAnsi="仿宋_GB2312" w:eastAsia="仿宋_GB2312" w:cs="仿宋_GB2312"/>
          <w:sz w:val="32"/>
          <w:szCs w:val="32"/>
          <w:shd w:val="clear" w:color="auto" w:fill="FFFFFF"/>
          <w:lang w:bidi="ar"/>
        </w:rPr>
        <w:t>自然资源调查监测成果在线共享申请按照数据共享服务平台的规定和流程办理，在线签署成果应用协议，对成果使用实行自动</w:t>
      </w:r>
      <w:r>
        <w:rPr>
          <w:rFonts w:hint="eastAsia" w:ascii="仿宋_GB2312" w:hAnsi="仿宋_GB2312" w:eastAsia="仿宋_GB2312" w:cs="仿宋_GB2312"/>
          <w:sz w:val="32"/>
          <w:szCs w:val="32"/>
          <w:shd w:val="clear" w:color="auto" w:fill="FFFFFF"/>
          <w:lang w:eastAsia="zh-CN" w:bidi="ar"/>
        </w:rPr>
        <w:t>记录</w:t>
      </w:r>
      <w:r>
        <w:rPr>
          <w:rFonts w:hint="eastAsia" w:ascii="仿宋_GB2312" w:hAnsi="仿宋_GB2312" w:eastAsia="仿宋_GB2312" w:cs="仿宋_GB2312"/>
          <w:sz w:val="32"/>
          <w:szCs w:val="32"/>
          <w:shd w:val="clear" w:color="auto" w:fill="FFFFFF"/>
          <w:lang w:bidi="ar"/>
        </w:rPr>
        <w:t>，统计调用下载等情况。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自然资源调查监测成果离线共享申请应当由需求部门</w:t>
      </w:r>
      <w:r>
        <w:rPr>
          <w:rFonts w:hint="eastAsia" w:ascii="仿宋_GB2312" w:hAnsi="仿宋_GB2312" w:eastAsia="仿宋_GB2312" w:cs="仿宋_GB2312"/>
          <w:sz w:val="32"/>
          <w:szCs w:val="32"/>
          <w:shd w:val="clear" w:color="auto" w:fill="FFFFFF"/>
          <w:lang w:eastAsia="zh-CN" w:bidi="ar"/>
        </w:rPr>
        <w:t>（</w:t>
      </w:r>
      <w:r>
        <w:rPr>
          <w:rFonts w:hint="eastAsia" w:ascii="仿宋_GB2312" w:hAnsi="仿宋_GB2312" w:eastAsia="仿宋_GB2312" w:cs="仿宋_GB2312"/>
          <w:sz w:val="32"/>
          <w:szCs w:val="32"/>
          <w:shd w:val="clear" w:color="auto" w:fill="FFFFFF"/>
          <w:lang w:bidi="ar"/>
        </w:rPr>
        <w:t>单位</w:t>
      </w:r>
      <w:r>
        <w:rPr>
          <w:rFonts w:hint="eastAsia" w:ascii="仿宋_GB2312" w:hAnsi="仿宋_GB2312" w:eastAsia="仿宋_GB2312" w:cs="仿宋_GB2312"/>
          <w:sz w:val="32"/>
          <w:szCs w:val="32"/>
          <w:shd w:val="clear" w:color="auto" w:fill="FFFFFF"/>
          <w:lang w:eastAsia="zh-CN" w:bidi="ar"/>
        </w:rPr>
        <w:t>）</w:t>
      </w:r>
      <w:r>
        <w:rPr>
          <w:rFonts w:hint="eastAsia" w:ascii="仿宋_GB2312" w:hAnsi="仿宋_GB2312" w:eastAsia="仿宋_GB2312" w:cs="仿宋_GB2312"/>
          <w:sz w:val="32"/>
          <w:szCs w:val="32"/>
          <w:shd w:val="clear" w:color="auto" w:fill="FFFFFF"/>
          <w:lang w:bidi="ar"/>
        </w:rPr>
        <w:t>向</w:t>
      </w:r>
      <w:r>
        <w:rPr>
          <w:rFonts w:hint="eastAsia" w:ascii="仿宋_GB2312" w:hAnsi="仿宋_GB2312" w:eastAsia="仿宋_GB2312" w:cs="仿宋_GB2312"/>
          <w:sz w:val="32"/>
          <w:szCs w:val="32"/>
          <w:shd w:val="clear" w:color="auto" w:fill="FFFFFF"/>
          <w:lang w:eastAsia="zh-CN" w:bidi="ar"/>
        </w:rPr>
        <w:t>调查监测组织部门</w:t>
      </w:r>
      <w:r>
        <w:rPr>
          <w:rFonts w:hint="eastAsia" w:ascii="仿宋_GB2312" w:hAnsi="仿宋_GB2312" w:eastAsia="仿宋_GB2312" w:cs="仿宋_GB2312"/>
          <w:sz w:val="32"/>
          <w:szCs w:val="32"/>
          <w:shd w:val="clear" w:color="auto" w:fill="FFFFFF"/>
          <w:lang w:bidi="ar"/>
        </w:rPr>
        <w:t>提出，明确需求成果名称、内容、用途、使用范围和联系人等。</w:t>
      </w:r>
      <w:r>
        <w:rPr>
          <w:rFonts w:hint="eastAsia" w:ascii="仿宋_GB2312" w:hAnsi="仿宋_GB2312" w:eastAsia="仿宋_GB2312" w:cs="仿宋_GB2312"/>
          <w:sz w:val="32"/>
          <w:szCs w:val="32"/>
          <w:shd w:val="clear" w:color="auto" w:fill="FFFFFF"/>
          <w:lang w:eastAsia="zh-CN" w:bidi="ar"/>
        </w:rPr>
        <w:t>调查监测组织部门负责</w:t>
      </w:r>
      <w:r>
        <w:rPr>
          <w:rFonts w:hint="eastAsia" w:ascii="仿宋_GB2312" w:hAnsi="仿宋_GB2312" w:eastAsia="仿宋_GB2312" w:cs="仿宋_GB2312"/>
          <w:sz w:val="32"/>
          <w:szCs w:val="32"/>
          <w:shd w:val="clear" w:color="auto" w:fill="FFFFFF"/>
          <w:lang w:bidi="ar"/>
        </w:rPr>
        <w:t>应用目的、成果需求的审查。审查通过的，</w:t>
      </w:r>
      <w:r>
        <w:rPr>
          <w:rFonts w:hint="eastAsia" w:ascii="仿宋_GB2312" w:hAnsi="仿宋_GB2312" w:eastAsia="仿宋_GB2312" w:cs="仿宋_GB2312"/>
          <w:sz w:val="32"/>
          <w:szCs w:val="32"/>
          <w:shd w:val="clear" w:color="auto" w:fill="FFFFFF"/>
          <w:lang w:eastAsia="zh-CN" w:bidi="ar"/>
        </w:rPr>
        <w:t>出具同意提供成果意见，并抄送成果保管单位或向其下达成果提供任务书</w:t>
      </w:r>
      <w:r>
        <w:rPr>
          <w:rFonts w:hint="eastAsia" w:ascii="仿宋_GB2312" w:hAnsi="仿宋_GB2312" w:eastAsia="仿宋_GB2312" w:cs="仿宋_GB2312"/>
          <w:sz w:val="32"/>
          <w:szCs w:val="32"/>
          <w:shd w:val="clear" w:color="auto" w:fill="FFFFFF"/>
          <w:lang w:bidi="ar"/>
        </w:rPr>
        <w:t>；审查未通过的，应反馈告知</w:t>
      </w:r>
      <w:r>
        <w:rPr>
          <w:rFonts w:hint="eastAsia" w:ascii="仿宋_GB2312" w:hAnsi="仿宋_GB2312" w:eastAsia="仿宋_GB2312" w:cs="仿宋_GB2312"/>
          <w:sz w:val="32"/>
          <w:szCs w:val="32"/>
          <w:shd w:val="clear" w:color="auto" w:fill="FFFFFF"/>
          <w:lang w:eastAsia="zh-CN" w:bidi="ar"/>
        </w:rPr>
        <w:t>审查结果、</w:t>
      </w:r>
      <w:r>
        <w:rPr>
          <w:rFonts w:hint="eastAsia" w:ascii="仿宋_GB2312" w:hAnsi="仿宋_GB2312" w:eastAsia="仿宋_GB2312" w:cs="仿宋_GB2312"/>
          <w:color w:val="000000"/>
          <w:sz w:val="32"/>
          <w:szCs w:val="32"/>
          <w:shd w:val="clear" w:color="auto" w:fill="FFFFFF"/>
          <w:lang w:eastAsia="zh-CN" w:bidi="ar"/>
        </w:rPr>
        <w:t>原由</w:t>
      </w:r>
      <w:r>
        <w:rPr>
          <w:rFonts w:hint="eastAsia" w:ascii="仿宋_GB2312" w:hAnsi="仿宋_GB2312" w:eastAsia="仿宋_GB2312" w:cs="仿宋_GB2312"/>
          <w:sz w:val="32"/>
          <w:szCs w:val="32"/>
          <w:shd w:val="clear" w:color="auto" w:fill="FFFFFF"/>
          <w:lang w:eastAsia="zh-CN" w:bidi="ar"/>
        </w:rPr>
        <w:t>等</w:t>
      </w:r>
      <w:r>
        <w:rPr>
          <w:rFonts w:hint="eastAsia" w:ascii="仿宋_GB2312" w:hAnsi="仿宋_GB2312" w:eastAsia="仿宋_GB2312" w:cs="仿宋_GB2312"/>
          <w:sz w:val="32"/>
          <w:szCs w:val="32"/>
          <w:shd w:val="clear" w:color="auto" w:fill="FFFFFF"/>
          <w:lang w:bidi="ar"/>
        </w:rPr>
        <w:t>相关情况</w:t>
      </w:r>
      <w:r>
        <w:rPr>
          <w:rFonts w:hint="eastAsia" w:ascii="仿宋_GB2312" w:hAnsi="仿宋_GB2312" w:eastAsia="仿宋_GB2312" w:cs="仿宋_GB2312"/>
          <w:sz w:val="32"/>
          <w:szCs w:val="32"/>
          <w:shd w:val="clear" w:color="auto" w:fill="FFFFFF"/>
          <w:lang w:eastAsia="zh-CN" w:bidi="ar"/>
        </w:rPr>
        <w:t>。经审查批准后，成果保管单位应当与需求部门（单位）办理数据使用</w:t>
      </w:r>
      <w:r>
        <w:rPr>
          <w:rFonts w:hint="eastAsia" w:ascii="仿宋_GB2312" w:hAnsi="仿宋_GB2312" w:eastAsia="仿宋_GB2312" w:cs="仿宋_GB2312"/>
          <w:sz w:val="32"/>
          <w:szCs w:val="32"/>
          <w:shd w:val="clear" w:color="auto" w:fill="FFFFFF"/>
          <w:lang w:bidi="ar"/>
        </w:rPr>
        <w:t>手续，提供共享数据。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政府信息公开的社会化应用申请，由</w:t>
      </w:r>
      <w:r>
        <w:rPr>
          <w:rFonts w:hint="eastAsia" w:ascii="仿宋_GB2312" w:hAnsi="仿宋_GB2312" w:eastAsia="仿宋_GB2312" w:cs="仿宋_GB2312"/>
          <w:sz w:val="32"/>
          <w:szCs w:val="32"/>
          <w:shd w:val="clear" w:color="auto" w:fill="FFFFFF"/>
          <w:lang w:eastAsia="zh-CN" w:bidi="ar"/>
        </w:rPr>
        <w:t>调查监测组织部门</w:t>
      </w:r>
      <w:r>
        <w:rPr>
          <w:rFonts w:hint="eastAsia" w:ascii="仿宋_GB2312" w:hAnsi="仿宋_GB2312" w:eastAsia="仿宋_GB2312" w:cs="仿宋_GB2312"/>
          <w:sz w:val="32"/>
          <w:szCs w:val="32"/>
          <w:shd w:val="clear" w:color="auto" w:fill="FFFFFF"/>
          <w:lang w:bidi="ar"/>
        </w:rPr>
        <w:t>按照政府信息公开的有关要求，依法按程序办理。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b w:val="0"/>
          <w:bCs w:val="0"/>
          <w:sz w:val="32"/>
          <w:szCs w:val="32"/>
          <w:shd w:val="clear" w:color="auto" w:fill="FFFFFF"/>
          <w:lang w:val="zh-TW" w:eastAsia="zh-CN" w:bidi="ar"/>
        </w:rPr>
        <w:t>（十七）</w:t>
      </w:r>
      <w:r>
        <w:rPr>
          <w:rFonts w:hint="eastAsia" w:ascii="仿宋_GB2312" w:hAnsi="仿宋_GB2312" w:eastAsia="仿宋_GB2312" w:cs="仿宋_GB2312"/>
          <w:sz w:val="32"/>
          <w:szCs w:val="32"/>
          <w:shd w:val="clear" w:color="auto" w:fill="FFFFFF"/>
          <w:lang w:bidi="ar"/>
        </w:rPr>
        <w:t>离线共享成果需求部门</w:t>
      </w:r>
      <w:r>
        <w:rPr>
          <w:rFonts w:hint="eastAsia" w:ascii="仿宋_GB2312" w:hAnsi="仿宋_GB2312" w:eastAsia="仿宋_GB2312" w:cs="仿宋_GB2312"/>
          <w:sz w:val="32"/>
          <w:szCs w:val="32"/>
          <w:shd w:val="clear" w:color="auto" w:fill="FFFFFF"/>
          <w:lang w:eastAsia="zh-CN" w:bidi="ar"/>
        </w:rPr>
        <w:t>（</w:t>
      </w:r>
      <w:r>
        <w:rPr>
          <w:rFonts w:hint="eastAsia" w:ascii="仿宋_GB2312" w:hAnsi="仿宋_GB2312" w:eastAsia="仿宋_GB2312" w:cs="仿宋_GB2312"/>
          <w:sz w:val="32"/>
          <w:szCs w:val="32"/>
          <w:shd w:val="clear" w:color="auto" w:fill="FFFFFF"/>
          <w:lang w:bidi="ar"/>
        </w:rPr>
        <w:t>单位</w:t>
      </w:r>
      <w:r>
        <w:rPr>
          <w:rFonts w:hint="eastAsia" w:ascii="仿宋_GB2312" w:hAnsi="仿宋_GB2312" w:eastAsia="仿宋_GB2312" w:cs="仿宋_GB2312"/>
          <w:sz w:val="32"/>
          <w:szCs w:val="32"/>
          <w:shd w:val="clear" w:color="auto" w:fill="FFFFFF"/>
          <w:lang w:eastAsia="zh-CN" w:bidi="ar"/>
        </w:rPr>
        <w:t>）</w:t>
      </w:r>
      <w:r>
        <w:rPr>
          <w:rFonts w:hint="eastAsia" w:ascii="仿宋_GB2312" w:hAnsi="仿宋_GB2312" w:eastAsia="仿宋_GB2312" w:cs="仿宋_GB2312"/>
          <w:sz w:val="32"/>
          <w:szCs w:val="32"/>
          <w:shd w:val="clear" w:color="auto" w:fill="FFFFFF"/>
          <w:lang w:bidi="ar"/>
        </w:rPr>
        <w:t>收</w:t>
      </w:r>
      <w:r>
        <w:rPr>
          <w:rFonts w:hint="eastAsia" w:ascii="仿宋_GB2312" w:hAnsi="仿宋_GB2312" w:eastAsia="仿宋_GB2312" w:cs="仿宋_GB2312"/>
          <w:sz w:val="32"/>
          <w:szCs w:val="32"/>
          <w:shd w:val="clear" w:color="auto" w:fill="FFFFFF"/>
          <w:lang w:eastAsia="zh-CN" w:bidi="ar"/>
        </w:rPr>
        <w:t>到同意提供成果意见后</w:t>
      </w:r>
      <w:r>
        <w:rPr>
          <w:rFonts w:hint="eastAsia" w:ascii="仿宋_GB2312" w:hAnsi="仿宋_GB2312" w:eastAsia="仿宋_GB2312" w:cs="仿宋_GB2312"/>
          <w:sz w:val="32"/>
          <w:szCs w:val="32"/>
          <w:shd w:val="clear" w:color="auto" w:fill="FFFFFF"/>
          <w:lang w:bidi="ar"/>
        </w:rPr>
        <w:t>，明确专人到成果</w:t>
      </w:r>
      <w:r>
        <w:rPr>
          <w:rFonts w:hint="eastAsia" w:ascii="仿宋_GB2312" w:hAnsi="仿宋_GB2312" w:eastAsia="仿宋_GB2312" w:cs="仿宋_GB2312"/>
          <w:sz w:val="32"/>
          <w:szCs w:val="32"/>
          <w:shd w:val="clear" w:color="auto" w:fill="FFFFFF"/>
          <w:lang w:eastAsia="zh-CN" w:bidi="ar"/>
        </w:rPr>
        <w:t>保管</w:t>
      </w:r>
      <w:r>
        <w:rPr>
          <w:rFonts w:hint="eastAsia" w:ascii="仿宋_GB2312" w:hAnsi="仿宋_GB2312" w:eastAsia="仿宋_GB2312" w:cs="仿宋_GB2312"/>
          <w:sz w:val="32"/>
          <w:szCs w:val="32"/>
          <w:shd w:val="clear" w:color="auto" w:fill="FFFFFF"/>
          <w:lang w:bidi="ar"/>
        </w:rPr>
        <w:t>单位，通过存储介质拷贝等方式领用成果。对于涉密成果，双方</w:t>
      </w:r>
      <w:r>
        <w:rPr>
          <w:rFonts w:hint="eastAsia" w:ascii="仿宋_GB2312" w:hAnsi="仿宋_GB2312" w:eastAsia="仿宋_GB2312" w:cs="仿宋_GB2312"/>
          <w:sz w:val="32"/>
          <w:szCs w:val="32"/>
          <w:shd w:val="clear" w:color="auto" w:fill="FFFFFF"/>
          <w:lang w:eastAsia="zh-CN" w:bidi="ar"/>
        </w:rPr>
        <w:t>应当</w:t>
      </w:r>
      <w:r>
        <w:rPr>
          <w:rFonts w:hint="eastAsia" w:ascii="仿宋_GB2312" w:hAnsi="仿宋_GB2312" w:eastAsia="仿宋_GB2312" w:cs="仿宋_GB2312"/>
          <w:sz w:val="32"/>
          <w:szCs w:val="32"/>
        </w:rPr>
        <w:t>签订保密共享协议，明确</w:t>
      </w:r>
      <w:r>
        <w:rPr>
          <w:rFonts w:hint="eastAsia" w:ascii="仿宋_GB2312" w:hAnsi="仿宋_GB2312" w:eastAsia="仿宋_GB2312" w:cs="仿宋_GB2312"/>
          <w:sz w:val="32"/>
          <w:szCs w:val="32"/>
          <w:shd w:val="clear" w:color="auto" w:fill="FFFFFF"/>
          <w:lang w:eastAsia="zh-CN" w:bidi="ar"/>
        </w:rPr>
        <w:t>成果用途（使用范围）、</w:t>
      </w:r>
      <w:r>
        <w:rPr>
          <w:rFonts w:hint="eastAsia" w:ascii="仿宋_GB2312" w:hAnsi="仿宋_GB2312" w:eastAsia="仿宋_GB2312" w:cs="仿宋_GB2312"/>
          <w:sz w:val="32"/>
          <w:szCs w:val="32"/>
        </w:rPr>
        <w:t>成果密级、保密要求及保密责任等。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已公开的自然资源调查监测成果及公开出版的公报、图集等，申请人可通过互联网在线下载或购买相关出版物等方式获取。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eastAsia="zh-CN" w:bidi="ar"/>
        </w:rPr>
      </w:pPr>
      <w:r>
        <w:rPr>
          <w:rFonts w:hint="eastAsia" w:ascii="仿宋_GB2312" w:hAnsi="仿宋_GB2312" w:eastAsia="仿宋_GB2312" w:cs="仿宋_GB2312"/>
          <w:b w:val="0"/>
          <w:bCs w:val="0"/>
          <w:sz w:val="32"/>
          <w:szCs w:val="32"/>
          <w:shd w:val="clear" w:color="auto" w:fill="FFFFFF"/>
          <w:lang w:val="zh-TW" w:eastAsia="zh-CN" w:bidi="ar"/>
        </w:rPr>
        <w:t>（十八）</w:t>
      </w:r>
      <w:r>
        <w:rPr>
          <w:rFonts w:hint="eastAsia" w:ascii="仿宋_GB2312" w:hAnsi="仿宋_GB2312" w:eastAsia="仿宋_GB2312" w:cs="仿宋_GB2312"/>
          <w:sz w:val="32"/>
          <w:szCs w:val="32"/>
          <w:shd w:val="clear" w:color="auto" w:fill="FFFFFF"/>
          <w:lang w:bidi="ar"/>
        </w:rPr>
        <w:t>成果需求部门</w:t>
      </w:r>
      <w:r>
        <w:rPr>
          <w:rFonts w:hint="eastAsia" w:ascii="仿宋_GB2312" w:hAnsi="仿宋_GB2312" w:eastAsia="仿宋_GB2312" w:cs="仿宋_GB2312"/>
          <w:sz w:val="32"/>
          <w:szCs w:val="32"/>
          <w:shd w:val="clear" w:color="auto" w:fill="FFFFFF"/>
          <w:lang w:eastAsia="zh-CN" w:bidi="ar"/>
        </w:rPr>
        <w:t>（</w:t>
      </w:r>
      <w:r>
        <w:rPr>
          <w:rFonts w:hint="eastAsia" w:ascii="仿宋_GB2312" w:hAnsi="仿宋_GB2312" w:eastAsia="仿宋_GB2312" w:cs="仿宋_GB2312"/>
          <w:sz w:val="32"/>
          <w:szCs w:val="32"/>
          <w:shd w:val="clear" w:color="auto" w:fill="FFFFFF"/>
          <w:lang w:bidi="ar"/>
        </w:rPr>
        <w:t>单位</w:t>
      </w:r>
      <w:r>
        <w:rPr>
          <w:rFonts w:hint="eastAsia" w:ascii="仿宋_GB2312" w:hAnsi="仿宋_GB2312" w:eastAsia="仿宋_GB2312" w:cs="仿宋_GB2312"/>
          <w:sz w:val="32"/>
          <w:szCs w:val="32"/>
          <w:shd w:val="clear" w:color="auto" w:fill="FFFFFF"/>
          <w:lang w:eastAsia="zh-CN" w:bidi="ar"/>
        </w:rPr>
        <w:t>）应当</w:t>
      </w:r>
      <w:r>
        <w:rPr>
          <w:rFonts w:hint="eastAsia" w:ascii="仿宋_GB2312" w:hAnsi="仿宋_GB2312" w:eastAsia="仿宋_GB2312" w:cs="仿宋_GB2312"/>
          <w:sz w:val="32"/>
          <w:szCs w:val="32"/>
          <w:shd w:val="clear" w:color="auto" w:fill="FFFFFF"/>
          <w:lang w:bidi="ar"/>
        </w:rPr>
        <w:t>按照“谁使用，谁管理，谁负责”的原则，依法依规</w:t>
      </w:r>
      <w:r>
        <w:rPr>
          <w:rFonts w:hint="eastAsia" w:ascii="仿宋_GB2312" w:hAnsi="仿宋_GB2312" w:eastAsia="仿宋_GB2312" w:cs="仿宋_GB2312"/>
          <w:sz w:val="32"/>
          <w:szCs w:val="32"/>
          <w:shd w:val="clear" w:color="auto" w:fill="FFFFFF"/>
          <w:lang w:eastAsia="zh-CN" w:bidi="ar"/>
        </w:rPr>
        <w:t>、全面客观</w:t>
      </w:r>
      <w:r>
        <w:rPr>
          <w:rFonts w:hint="eastAsia" w:ascii="仿宋_GB2312" w:hAnsi="仿宋_GB2312" w:eastAsia="仿宋_GB2312" w:cs="仿宋_GB2312"/>
          <w:sz w:val="32"/>
          <w:szCs w:val="32"/>
          <w:shd w:val="clear" w:color="auto" w:fill="FFFFFF"/>
          <w:lang w:bidi="ar"/>
        </w:rPr>
        <w:t>使用获取的自然资源调查监测成果</w:t>
      </w:r>
      <w:r>
        <w:rPr>
          <w:rFonts w:hint="eastAsia" w:ascii="仿宋_GB2312" w:hAnsi="仿宋_GB2312" w:eastAsia="仿宋_GB2312" w:cs="仿宋_GB2312"/>
          <w:sz w:val="32"/>
          <w:szCs w:val="32"/>
          <w:shd w:val="clear" w:color="auto" w:fill="FFFFFF"/>
          <w:lang w:eastAsia="zh-CN" w:bidi="ar"/>
        </w:rPr>
        <w:t>。成果</w:t>
      </w:r>
      <w:r>
        <w:rPr>
          <w:rFonts w:hint="eastAsia" w:ascii="仿宋_GB2312" w:hAnsi="仿宋_GB2312" w:eastAsia="仿宋_GB2312" w:cs="仿宋_GB2312"/>
          <w:sz w:val="32"/>
          <w:szCs w:val="32"/>
          <w:shd w:val="clear" w:color="auto" w:fill="FFFFFF"/>
          <w:lang w:bidi="ar"/>
        </w:rPr>
        <w:t>使用</w:t>
      </w:r>
      <w:r>
        <w:rPr>
          <w:rFonts w:hint="eastAsia" w:ascii="仿宋_GB2312" w:hAnsi="仿宋_GB2312" w:eastAsia="仿宋_GB2312" w:cs="仿宋_GB2312"/>
          <w:sz w:val="32"/>
          <w:szCs w:val="32"/>
          <w:shd w:val="clear" w:color="auto" w:fill="FFFFFF"/>
          <w:lang w:eastAsia="zh-CN" w:bidi="ar"/>
        </w:rPr>
        <w:t>应</w:t>
      </w:r>
      <w:r>
        <w:rPr>
          <w:rFonts w:hint="eastAsia" w:ascii="仿宋_GB2312" w:hAnsi="仿宋_GB2312" w:eastAsia="仿宋_GB2312" w:cs="仿宋_GB2312"/>
          <w:sz w:val="32"/>
          <w:szCs w:val="32"/>
          <w:shd w:val="clear" w:color="auto" w:fill="FFFFFF"/>
          <w:lang w:bidi="ar"/>
        </w:rPr>
        <w:t>全过程管理</w:t>
      </w:r>
      <w:r>
        <w:rPr>
          <w:rFonts w:hint="eastAsia" w:ascii="仿宋_GB2312" w:hAnsi="仿宋_GB2312" w:eastAsia="仿宋_GB2312" w:cs="仿宋_GB2312"/>
          <w:sz w:val="32"/>
          <w:szCs w:val="32"/>
          <w:shd w:val="clear" w:color="auto" w:fill="FFFFFF"/>
          <w:lang w:eastAsia="zh-CN" w:bidi="ar"/>
        </w:rPr>
        <w:t>，</w:t>
      </w:r>
      <w:r>
        <w:rPr>
          <w:rFonts w:hint="eastAsia" w:ascii="仿宋_GB2312" w:hAnsi="仿宋_GB2312" w:eastAsia="仿宋_GB2312" w:cs="仿宋_GB2312"/>
          <w:sz w:val="32"/>
          <w:szCs w:val="32"/>
          <w:shd w:val="clear" w:color="auto" w:fill="FFFFFF"/>
          <w:lang w:bidi="ar"/>
        </w:rPr>
        <w:t>严格限于成果申请用途使用</w:t>
      </w:r>
      <w:r>
        <w:rPr>
          <w:rFonts w:hint="eastAsia" w:ascii="仿宋_GB2312" w:hAnsi="仿宋_GB2312" w:eastAsia="仿宋_GB2312" w:cs="仿宋_GB2312"/>
          <w:sz w:val="32"/>
          <w:szCs w:val="32"/>
          <w:shd w:val="clear" w:color="auto" w:fill="FFFFFF"/>
          <w:lang w:eastAsia="zh-CN" w:bidi="ar"/>
        </w:rPr>
        <w:t>，不得直接或间接改变成果形式提供给第三方，也不得用于或变相用于其他目的。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eastAsia="zh-CN" w:bidi="ar"/>
        </w:rPr>
        <w:t>使用除主动公开外的自然资源调查</w:t>
      </w:r>
      <w:r>
        <w:rPr>
          <w:rFonts w:hint="eastAsia" w:ascii="仿宋_GB2312" w:hAnsi="仿宋_GB2312" w:eastAsia="仿宋_GB2312" w:cs="仿宋_GB2312"/>
          <w:sz w:val="32"/>
          <w:szCs w:val="32"/>
          <w:shd w:val="clear" w:color="auto" w:fill="FFFFFF"/>
          <w:lang w:bidi="ar"/>
        </w:rPr>
        <w:t>监测成果所形成的衍生成果发布、公开</w:t>
      </w:r>
      <w:r>
        <w:rPr>
          <w:rFonts w:hint="eastAsia" w:ascii="仿宋_GB2312" w:hAnsi="仿宋_GB2312" w:eastAsia="仿宋_GB2312" w:cs="仿宋_GB2312"/>
          <w:sz w:val="32"/>
          <w:szCs w:val="32"/>
          <w:shd w:val="clear" w:color="auto" w:fill="FFFFFF"/>
          <w:lang w:eastAsia="zh-CN" w:bidi="ar"/>
        </w:rPr>
        <w:t>时，</w:t>
      </w:r>
      <w:r>
        <w:rPr>
          <w:rFonts w:hint="eastAsia" w:ascii="仿宋_GB2312" w:hAnsi="仿宋_GB2312" w:eastAsia="仿宋_GB2312" w:cs="仿宋_GB2312"/>
          <w:sz w:val="32"/>
          <w:szCs w:val="32"/>
          <w:shd w:val="clear" w:color="auto" w:fill="FFFFFF"/>
          <w:lang w:bidi="ar"/>
        </w:rPr>
        <w:t>应当</w:t>
      </w:r>
      <w:r>
        <w:rPr>
          <w:rFonts w:hint="eastAsia" w:ascii="仿宋_GB2312" w:hAnsi="仿宋_GB2312" w:eastAsia="仿宋_GB2312" w:cs="仿宋_GB2312"/>
          <w:sz w:val="32"/>
          <w:szCs w:val="32"/>
          <w:shd w:val="clear" w:color="auto" w:fill="FFFFFF"/>
          <w:lang w:eastAsia="zh-CN" w:bidi="ar"/>
        </w:rPr>
        <w:t>履行保密审查程序，</w:t>
      </w:r>
      <w:r>
        <w:rPr>
          <w:rFonts w:hint="eastAsia" w:ascii="仿宋_GB2312" w:hAnsi="仿宋_GB2312" w:eastAsia="仿宋_GB2312" w:cs="仿宋_GB2312"/>
          <w:sz w:val="32"/>
          <w:szCs w:val="32"/>
          <w:shd w:val="clear" w:color="auto" w:fill="FFFFFF"/>
          <w:lang w:bidi="ar"/>
        </w:rPr>
        <w:t>注明所使用的调查监测成果情况。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b w:val="0"/>
          <w:bCs w:val="0"/>
          <w:sz w:val="32"/>
          <w:szCs w:val="32"/>
          <w:shd w:val="clear" w:color="auto" w:fill="FFFFFF"/>
          <w:lang w:val="zh-TW" w:eastAsia="zh-CN" w:bidi="ar"/>
        </w:rPr>
        <w:t>（十九）</w:t>
      </w:r>
      <w:r>
        <w:rPr>
          <w:rFonts w:hint="eastAsia" w:ascii="仿宋_GB2312" w:hAnsi="仿宋_GB2312" w:eastAsia="仿宋_GB2312" w:cs="仿宋_GB2312"/>
          <w:sz w:val="32"/>
          <w:szCs w:val="32"/>
          <w:shd w:val="clear" w:color="auto" w:fill="FFFFFF"/>
          <w:lang w:bidi="ar"/>
        </w:rPr>
        <w:t>自然资源调查监测成果需求部门</w:t>
      </w:r>
      <w:r>
        <w:rPr>
          <w:rFonts w:hint="eastAsia" w:ascii="仿宋_GB2312" w:hAnsi="仿宋_GB2312" w:eastAsia="仿宋_GB2312" w:cs="仿宋_GB2312"/>
          <w:sz w:val="32"/>
          <w:szCs w:val="32"/>
          <w:shd w:val="clear" w:color="auto" w:fill="FFFFFF"/>
          <w:lang w:eastAsia="zh-CN" w:bidi="ar"/>
        </w:rPr>
        <w:t>（</w:t>
      </w:r>
      <w:r>
        <w:rPr>
          <w:rFonts w:hint="eastAsia" w:ascii="仿宋_GB2312" w:hAnsi="仿宋_GB2312" w:eastAsia="仿宋_GB2312" w:cs="仿宋_GB2312"/>
          <w:sz w:val="32"/>
          <w:szCs w:val="32"/>
          <w:shd w:val="clear" w:color="auto" w:fill="FFFFFF"/>
          <w:lang w:bidi="ar"/>
        </w:rPr>
        <w:t>单位</w:t>
      </w:r>
      <w:r>
        <w:rPr>
          <w:rFonts w:hint="eastAsia" w:ascii="仿宋_GB2312" w:hAnsi="仿宋_GB2312" w:eastAsia="仿宋_GB2312" w:cs="仿宋_GB2312"/>
          <w:sz w:val="32"/>
          <w:szCs w:val="32"/>
          <w:shd w:val="clear" w:color="auto" w:fill="FFFFFF"/>
          <w:lang w:eastAsia="zh-CN" w:bidi="ar"/>
        </w:rPr>
        <w:t>）的</w:t>
      </w:r>
      <w:r>
        <w:rPr>
          <w:rFonts w:hint="eastAsia" w:ascii="仿宋_GB2312" w:hAnsi="仿宋_GB2312" w:eastAsia="仿宋_GB2312" w:cs="仿宋_GB2312"/>
          <w:sz w:val="32"/>
          <w:szCs w:val="32"/>
          <w:shd w:val="clear" w:color="auto" w:fill="FFFFFF"/>
          <w:lang w:bidi="ar"/>
        </w:rPr>
        <w:t>成果应用情况</w:t>
      </w:r>
      <w:r>
        <w:rPr>
          <w:rFonts w:hint="eastAsia" w:ascii="仿宋_GB2312" w:hAnsi="仿宋_GB2312" w:eastAsia="仿宋_GB2312" w:cs="仿宋_GB2312"/>
          <w:sz w:val="32"/>
          <w:szCs w:val="32"/>
          <w:shd w:val="clear" w:color="auto" w:fill="FFFFFF"/>
          <w:lang w:eastAsia="zh-CN" w:bidi="ar"/>
        </w:rPr>
        <w:t>，</w:t>
      </w:r>
      <w:r>
        <w:rPr>
          <w:rFonts w:hint="eastAsia" w:ascii="仿宋_GB2312" w:hAnsi="仿宋_GB2312" w:eastAsia="仿宋_GB2312" w:cs="仿宋_GB2312"/>
          <w:sz w:val="32"/>
          <w:szCs w:val="32"/>
          <w:shd w:val="clear" w:color="auto" w:fill="FFFFFF"/>
          <w:lang w:bidi="ar"/>
        </w:rPr>
        <w:t>应当及时反馈成果</w:t>
      </w:r>
      <w:r>
        <w:rPr>
          <w:rFonts w:hint="eastAsia" w:ascii="仿宋_GB2312" w:hAnsi="仿宋_GB2312" w:eastAsia="仿宋_GB2312" w:cs="仿宋_GB2312"/>
          <w:sz w:val="32"/>
          <w:szCs w:val="32"/>
          <w:shd w:val="clear" w:color="auto" w:fill="FFFFFF"/>
          <w:lang w:eastAsia="zh-CN" w:bidi="ar"/>
        </w:rPr>
        <w:t>保管单位</w:t>
      </w:r>
      <w:r>
        <w:rPr>
          <w:rFonts w:hint="eastAsia" w:ascii="仿宋_GB2312" w:hAnsi="仿宋_GB2312" w:eastAsia="仿宋_GB2312" w:cs="仿宋_GB2312"/>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eastAsia="zh-CN" w:bidi="ar"/>
        </w:rPr>
        <w:t>成果保管单位</w:t>
      </w:r>
      <w:r>
        <w:rPr>
          <w:rFonts w:hint="eastAsia" w:ascii="仿宋_GB2312" w:hAnsi="仿宋_GB2312" w:eastAsia="仿宋_GB2312" w:cs="仿宋_GB2312"/>
          <w:sz w:val="32"/>
          <w:szCs w:val="32"/>
          <w:shd w:val="clear" w:color="auto" w:fill="FFFFFF"/>
          <w:lang w:bidi="ar"/>
        </w:rPr>
        <w:t>对成果需求部门</w:t>
      </w:r>
      <w:r>
        <w:rPr>
          <w:rFonts w:hint="eastAsia" w:ascii="仿宋_GB2312" w:hAnsi="仿宋_GB2312" w:eastAsia="仿宋_GB2312" w:cs="仿宋_GB2312"/>
          <w:sz w:val="32"/>
          <w:szCs w:val="32"/>
          <w:shd w:val="clear" w:color="auto" w:fill="FFFFFF"/>
          <w:lang w:eastAsia="zh-CN" w:bidi="ar"/>
        </w:rPr>
        <w:t>（</w:t>
      </w:r>
      <w:r>
        <w:rPr>
          <w:rFonts w:hint="eastAsia" w:ascii="仿宋_GB2312" w:hAnsi="仿宋_GB2312" w:eastAsia="仿宋_GB2312" w:cs="仿宋_GB2312"/>
          <w:sz w:val="32"/>
          <w:szCs w:val="32"/>
          <w:shd w:val="clear" w:color="auto" w:fill="FFFFFF"/>
          <w:lang w:bidi="ar"/>
        </w:rPr>
        <w:t>单位</w:t>
      </w:r>
      <w:r>
        <w:rPr>
          <w:rFonts w:hint="eastAsia" w:ascii="仿宋_GB2312" w:hAnsi="仿宋_GB2312" w:eastAsia="仿宋_GB2312" w:cs="仿宋_GB2312"/>
          <w:sz w:val="32"/>
          <w:szCs w:val="32"/>
          <w:shd w:val="clear" w:color="auto" w:fill="FFFFFF"/>
          <w:lang w:eastAsia="zh-CN" w:bidi="ar"/>
        </w:rPr>
        <w:t>）</w:t>
      </w:r>
      <w:r>
        <w:rPr>
          <w:rFonts w:hint="eastAsia" w:ascii="仿宋_GB2312" w:hAnsi="仿宋_GB2312" w:eastAsia="仿宋_GB2312" w:cs="仿宋_GB2312"/>
          <w:sz w:val="32"/>
          <w:szCs w:val="32"/>
          <w:shd w:val="clear" w:color="auto" w:fill="FFFFFF"/>
          <w:lang w:bidi="ar"/>
        </w:rPr>
        <w:t>反馈的成果质量问题</w:t>
      </w:r>
      <w:r>
        <w:rPr>
          <w:rFonts w:hint="eastAsia" w:ascii="仿宋_GB2312" w:hAnsi="仿宋_GB2312" w:eastAsia="仿宋_GB2312" w:cs="仿宋_GB2312"/>
          <w:sz w:val="32"/>
          <w:szCs w:val="32"/>
          <w:shd w:val="clear" w:color="auto" w:fill="FFFFFF"/>
          <w:lang w:eastAsia="zh-CN" w:bidi="ar"/>
        </w:rPr>
        <w:t>应当</w:t>
      </w:r>
      <w:r>
        <w:rPr>
          <w:rFonts w:hint="eastAsia" w:ascii="仿宋_GB2312" w:hAnsi="仿宋_GB2312" w:eastAsia="仿宋_GB2312" w:cs="仿宋_GB2312"/>
          <w:sz w:val="32"/>
          <w:szCs w:val="32"/>
          <w:shd w:val="clear" w:color="auto" w:fill="FFFFFF"/>
          <w:lang w:bidi="ar"/>
        </w:rPr>
        <w:t>及时确认</w:t>
      </w:r>
      <w:r>
        <w:rPr>
          <w:rFonts w:hint="eastAsia" w:ascii="仿宋_GB2312" w:hAnsi="仿宋_GB2312" w:eastAsia="仿宋_GB2312" w:cs="仿宋_GB2312"/>
          <w:sz w:val="32"/>
          <w:szCs w:val="32"/>
          <w:shd w:val="clear" w:color="auto" w:fill="FFFFFF"/>
          <w:lang w:eastAsia="zh-CN" w:bidi="ar"/>
        </w:rPr>
        <w:t>，并</w:t>
      </w:r>
      <w:r>
        <w:rPr>
          <w:rFonts w:hint="eastAsia" w:ascii="仿宋_GB2312" w:hAnsi="仿宋_GB2312" w:eastAsia="仿宋_GB2312" w:cs="仿宋_GB2312"/>
          <w:sz w:val="32"/>
          <w:szCs w:val="32"/>
          <w:shd w:val="clear" w:color="auto" w:fill="FFFFFF"/>
          <w:lang w:bidi="ar"/>
        </w:rPr>
        <w:t>定期汇总成果应用情况</w:t>
      </w:r>
      <w:r>
        <w:rPr>
          <w:rFonts w:hint="eastAsia" w:ascii="仿宋_GB2312" w:hAnsi="仿宋_GB2312" w:eastAsia="仿宋_GB2312" w:cs="仿宋_GB2312"/>
          <w:sz w:val="32"/>
          <w:szCs w:val="32"/>
          <w:shd w:val="clear" w:color="auto" w:fill="FFFFFF"/>
          <w:lang w:eastAsia="zh-CN" w:bidi="ar"/>
        </w:rPr>
        <w:t>，</w:t>
      </w:r>
      <w:r>
        <w:rPr>
          <w:rFonts w:hint="eastAsia" w:ascii="仿宋_GB2312" w:hAnsi="仿宋_GB2312" w:eastAsia="仿宋_GB2312" w:cs="仿宋_GB2312"/>
          <w:sz w:val="32"/>
          <w:szCs w:val="32"/>
          <w:shd w:val="clear" w:color="auto" w:fill="FFFFFF"/>
          <w:lang w:bidi="ar"/>
        </w:rPr>
        <w:t>评估成果应用效果</w:t>
      </w:r>
      <w:r>
        <w:rPr>
          <w:rFonts w:hint="eastAsia" w:ascii="仿宋_GB2312" w:hAnsi="仿宋_GB2312" w:eastAsia="仿宋_GB2312" w:cs="仿宋_GB2312"/>
          <w:sz w:val="32"/>
          <w:szCs w:val="32"/>
          <w:shd w:val="clear" w:color="auto" w:fill="FFFFFF"/>
          <w:lang w:eastAsia="zh-CN" w:bidi="ar"/>
        </w:rPr>
        <w:t>，报调查监测组织部门</w:t>
      </w:r>
      <w:r>
        <w:rPr>
          <w:rFonts w:hint="eastAsia" w:ascii="仿宋_GB2312" w:hAnsi="仿宋_GB2312" w:eastAsia="仿宋_GB2312" w:cs="仿宋_GB2312"/>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eastAsia="zh-CN" w:bidi="ar"/>
        </w:rPr>
      </w:pPr>
      <w:r>
        <w:rPr>
          <w:rFonts w:hint="eastAsia" w:ascii="仿宋_GB2312" w:hAnsi="仿宋_GB2312" w:eastAsia="仿宋_GB2312" w:cs="仿宋_GB2312"/>
          <w:sz w:val="32"/>
          <w:szCs w:val="32"/>
          <w:shd w:val="clear" w:color="auto" w:fill="FFFFFF"/>
          <w:lang w:bidi="ar"/>
        </w:rPr>
        <w:t>对</w:t>
      </w:r>
      <w:r>
        <w:rPr>
          <w:rFonts w:hint="eastAsia" w:ascii="仿宋_GB2312" w:hAnsi="仿宋_GB2312" w:eastAsia="仿宋_GB2312" w:cs="仿宋_GB2312"/>
          <w:sz w:val="32"/>
          <w:szCs w:val="32"/>
          <w:shd w:val="clear" w:color="auto" w:fill="FFFFFF"/>
          <w:lang w:eastAsia="zh-CN" w:bidi="ar"/>
        </w:rPr>
        <w:t>发现并确认</w:t>
      </w:r>
      <w:r>
        <w:rPr>
          <w:rFonts w:hint="eastAsia" w:ascii="仿宋_GB2312" w:hAnsi="仿宋_GB2312" w:eastAsia="仿宋_GB2312" w:cs="仿宋_GB2312"/>
          <w:color w:val="000000"/>
          <w:sz w:val="32"/>
          <w:szCs w:val="32"/>
          <w:shd w:val="clear" w:color="auto" w:fill="FFFFFF"/>
          <w:lang w:eastAsia="zh-CN" w:bidi="ar"/>
        </w:rPr>
        <w:t>属</w:t>
      </w:r>
      <w:r>
        <w:rPr>
          <w:rFonts w:hint="eastAsia" w:ascii="仿宋_GB2312" w:hAnsi="仿宋_GB2312" w:eastAsia="仿宋_GB2312" w:cs="仿宋_GB2312"/>
          <w:sz w:val="32"/>
          <w:szCs w:val="32"/>
          <w:shd w:val="clear" w:color="auto" w:fill="FFFFFF"/>
          <w:lang w:eastAsia="zh-CN" w:bidi="ar"/>
        </w:rPr>
        <w:t>成果质量重大问题的，应及时报告，由调查监测组织部门组织核实，督促调查监测实施单位纠正错误和问题，并按规定追溯有关单位和人员的责任。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黑体" w:hAnsi="黑体" w:eastAsia="黑体" w:cs="黑体"/>
          <w:sz w:val="32"/>
          <w:szCs w:val="32"/>
          <w:shd w:val="clear" w:color="auto" w:fill="FFFFFF"/>
          <w:lang w:eastAsia="zh-CN" w:bidi="ar"/>
        </w:rPr>
        <w:t>五、监督管理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b w:val="0"/>
          <w:bCs w:val="0"/>
          <w:sz w:val="32"/>
          <w:szCs w:val="32"/>
          <w:shd w:val="clear" w:color="auto" w:fill="FFFFFF"/>
          <w:lang w:val="zh-TW" w:eastAsia="zh-CN" w:bidi="ar"/>
        </w:rPr>
        <w:t>（二十）</w:t>
      </w:r>
      <w:r>
        <w:rPr>
          <w:rFonts w:hint="eastAsia" w:ascii="仿宋_GB2312" w:hAnsi="仿宋_GB2312" w:eastAsia="仿宋_GB2312" w:cs="仿宋_GB2312"/>
          <w:sz w:val="32"/>
          <w:szCs w:val="32"/>
          <w:shd w:val="clear" w:color="auto" w:fill="FFFFFF"/>
          <w:lang w:eastAsia="zh-CN" w:bidi="ar"/>
        </w:rPr>
        <w:t>调查监测组织部门</w:t>
      </w:r>
      <w:r>
        <w:rPr>
          <w:rFonts w:hint="eastAsia" w:ascii="仿宋_GB2312" w:hAnsi="仿宋_GB2312" w:eastAsia="仿宋_GB2312" w:cs="仿宋_GB2312"/>
          <w:color w:val="000000"/>
          <w:sz w:val="32"/>
          <w:szCs w:val="32"/>
          <w:shd w:val="clear" w:color="auto" w:fill="FFFFFF"/>
          <w:lang w:bidi="ar"/>
        </w:rPr>
        <w:t>应</w:t>
      </w:r>
      <w:r>
        <w:rPr>
          <w:rFonts w:hint="eastAsia" w:ascii="仿宋_GB2312" w:hAnsi="仿宋_GB2312" w:eastAsia="仿宋_GB2312" w:cs="仿宋_GB2312"/>
          <w:color w:val="000000"/>
          <w:sz w:val="32"/>
          <w:szCs w:val="32"/>
          <w:shd w:val="clear" w:color="auto" w:fill="FFFFFF"/>
          <w:lang w:eastAsia="zh-CN" w:bidi="ar"/>
        </w:rPr>
        <w:t>当加强调查监测成果保密管理，履行成果目录编制、发布、公开、共享、利用等保密审查责任，推动</w:t>
      </w:r>
      <w:r>
        <w:rPr>
          <w:rFonts w:hint="eastAsia" w:ascii="仿宋_GB2312" w:hAnsi="仿宋_GB2312" w:eastAsia="仿宋_GB2312" w:cs="仿宋_GB2312"/>
          <w:color w:val="000000"/>
          <w:sz w:val="32"/>
          <w:szCs w:val="32"/>
          <w:shd w:val="clear" w:color="auto" w:fill="FFFFFF"/>
          <w:lang w:bidi="ar"/>
        </w:rPr>
        <w:t>调查监测</w:t>
      </w:r>
      <w:r>
        <w:rPr>
          <w:rFonts w:hint="eastAsia" w:ascii="仿宋_GB2312" w:hAnsi="仿宋_GB2312" w:eastAsia="仿宋_GB2312" w:cs="仿宋_GB2312"/>
          <w:color w:val="000000"/>
          <w:sz w:val="32"/>
          <w:szCs w:val="32"/>
          <w:shd w:val="clear" w:color="auto" w:fill="FFFFFF"/>
          <w:lang w:eastAsia="zh-CN" w:bidi="ar"/>
        </w:rPr>
        <w:t>成果保密处理</w:t>
      </w:r>
      <w:r>
        <w:rPr>
          <w:rFonts w:hint="eastAsia" w:ascii="仿宋_GB2312" w:hAnsi="仿宋_GB2312" w:eastAsia="仿宋_GB2312" w:cs="仿宋_GB2312"/>
          <w:color w:val="000000"/>
          <w:sz w:val="32"/>
          <w:szCs w:val="32"/>
          <w:shd w:val="clear" w:color="auto" w:fill="FFFFFF"/>
          <w:lang w:bidi="ar"/>
        </w:rPr>
        <w:t>技术研究，提升成果</w:t>
      </w:r>
      <w:r>
        <w:rPr>
          <w:rFonts w:hint="eastAsia" w:ascii="仿宋_GB2312" w:hAnsi="仿宋_GB2312" w:eastAsia="仿宋_GB2312" w:cs="仿宋_GB2312"/>
          <w:sz w:val="32"/>
          <w:szCs w:val="32"/>
          <w:shd w:val="clear" w:color="auto" w:fill="FFFFFF"/>
          <w:lang w:bidi="ar"/>
        </w:rPr>
        <w:t>安全防护能力，开展</w:t>
      </w:r>
      <w:r>
        <w:rPr>
          <w:rFonts w:hint="eastAsia" w:ascii="仿宋_GB2312" w:hAnsi="仿宋_GB2312" w:eastAsia="仿宋_GB2312" w:cs="仿宋_GB2312"/>
          <w:color w:val="000000"/>
          <w:sz w:val="32"/>
          <w:szCs w:val="32"/>
          <w:shd w:val="clear" w:color="auto" w:fill="FFFFFF"/>
          <w:lang w:bidi="ar"/>
        </w:rPr>
        <w:t>保密检查和教育培训。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调查监测成果</w:t>
      </w:r>
      <w:r>
        <w:rPr>
          <w:rFonts w:hint="eastAsia" w:ascii="仿宋_GB2312" w:hAnsi="仿宋_GB2312" w:eastAsia="仿宋_GB2312" w:cs="仿宋_GB2312"/>
          <w:color w:val="000000"/>
          <w:sz w:val="32"/>
          <w:szCs w:val="32"/>
          <w:shd w:val="clear" w:color="auto" w:fill="FFFFFF"/>
          <w:lang w:eastAsia="zh-CN" w:bidi="ar"/>
        </w:rPr>
        <w:t>保管</w:t>
      </w:r>
      <w:r>
        <w:rPr>
          <w:rFonts w:hint="eastAsia" w:ascii="仿宋_GB2312" w:hAnsi="仿宋_GB2312" w:eastAsia="仿宋_GB2312" w:cs="仿宋_GB2312"/>
          <w:color w:val="000000"/>
          <w:sz w:val="32"/>
          <w:szCs w:val="32"/>
          <w:shd w:val="clear" w:color="auto" w:fill="FFFFFF"/>
          <w:lang w:bidi="ar"/>
        </w:rPr>
        <w:t>单位</w:t>
      </w:r>
      <w:r>
        <w:rPr>
          <w:rFonts w:hint="eastAsia" w:ascii="仿宋_GB2312" w:hAnsi="仿宋_GB2312" w:eastAsia="仿宋_GB2312" w:cs="仿宋_GB2312"/>
          <w:color w:val="000000"/>
          <w:sz w:val="32"/>
          <w:szCs w:val="32"/>
          <w:shd w:val="clear" w:color="auto" w:fill="FFFFFF"/>
          <w:lang w:eastAsia="zh-CN" w:bidi="ar"/>
        </w:rPr>
        <w:t>、需求部门（单位）等</w:t>
      </w:r>
      <w:r>
        <w:rPr>
          <w:rFonts w:hint="eastAsia" w:ascii="仿宋_GB2312" w:hAnsi="仿宋_GB2312" w:eastAsia="仿宋_GB2312" w:cs="仿宋_GB2312"/>
          <w:color w:val="000000"/>
          <w:sz w:val="32"/>
          <w:szCs w:val="32"/>
          <w:shd w:val="clear" w:color="auto" w:fill="FFFFFF"/>
          <w:lang w:bidi="ar"/>
        </w:rPr>
        <w:t>应当履行成果安全保密义务，建立全流程</w:t>
      </w:r>
      <w:r>
        <w:rPr>
          <w:rFonts w:hint="eastAsia" w:ascii="仿宋_GB2312" w:hAnsi="仿宋_GB2312" w:eastAsia="仿宋_GB2312" w:cs="仿宋_GB2312"/>
          <w:color w:val="000000"/>
          <w:sz w:val="32"/>
          <w:szCs w:val="32"/>
          <w:shd w:val="clear" w:color="auto" w:fill="FFFFFF"/>
          <w:lang w:eastAsia="zh-CN" w:bidi="ar"/>
        </w:rPr>
        <w:t>的</w:t>
      </w:r>
      <w:r>
        <w:rPr>
          <w:rFonts w:hint="eastAsia" w:ascii="仿宋_GB2312" w:hAnsi="仿宋_GB2312" w:eastAsia="仿宋_GB2312" w:cs="仿宋_GB2312"/>
          <w:color w:val="000000"/>
          <w:sz w:val="32"/>
          <w:szCs w:val="32"/>
          <w:shd w:val="clear" w:color="auto" w:fill="FFFFFF"/>
          <w:lang w:bidi="ar"/>
        </w:rPr>
        <w:t>成果安全保密管理制度，定期开展安全保密风险自查，消除安全隐患。发生成果失泄密的，应按规定</w:t>
      </w:r>
      <w:r>
        <w:rPr>
          <w:rFonts w:hint="eastAsia" w:ascii="仿宋_GB2312" w:hAnsi="仿宋_GB2312" w:eastAsia="仿宋_GB2312" w:cs="仿宋_GB2312"/>
          <w:color w:val="000000"/>
          <w:sz w:val="32"/>
          <w:szCs w:val="32"/>
          <w:shd w:val="clear" w:color="auto" w:fill="FFFFFF"/>
          <w:lang w:eastAsia="zh-CN" w:bidi="ar"/>
        </w:rPr>
        <w:t>第一时间</w:t>
      </w:r>
      <w:r>
        <w:rPr>
          <w:rFonts w:hint="eastAsia" w:ascii="仿宋_GB2312" w:hAnsi="仿宋_GB2312" w:eastAsia="仿宋_GB2312" w:cs="仿宋_GB2312"/>
          <w:color w:val="000000"/>
          <w:sz w:val="32"/>
          <w:szCs w:val="32"/>
          <w:shd w:val="clear" w:color="auto" w:fill="FFFFFF"/>
          <w:lang w:bidi="ar"/>
        </w:rPr>
        <w:t>报告</w:t>
      </w:r>
      <w:r>
        <w:rPr>
          <w:rFonts w:hint="eastAsia" w:ascii="仿宋_GB2312" w:hAnsi="仿宋_GB2312" w:eastAsia="仿宋_GB2312" w:cs="仿宋_GB2312"/>
          <w:sz w:val="32"/>
          <w:szCs w:val="32"/>
          <w:shd w:val="clear" w:color="auto" w:fill="FFFFFF"/>
          <w:lang w:eastAsia="zh-CN" w:bidi="ar"/>
        </w:rPr>
        <w:t>，积极采取补救措施，并追究有关单位和人员的责任。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b w:val="0"/>
          <w:bCs w:val="0"/>
          <w:sz w:val="32"/>
          <w:szCs w:val="32"/>
          <w:shd w:val="clear" w:color="auto" w:fill="FFFFFF"/>
          <w:lang w:val="zh-TW" w:eastAsia="zh-CN" w:bidi="ar"/>
        </w:rPr>
        <w:t>（二十一）</w:t>
      </w:r>
      <w:r>
        <w:rPr>
          <w:rFonts w:hint="eastAsia" w:ascii="仿宋_GB2312" w:hAnsi="仿宋_GB2312" w:eastAsia="仿宋_GB2312" w:cs="仿宋_GB2312"/>
          <w:sz w:val="32"/>
          <w:szCs w:val="32"/>
          <w:shd w:val="clear" w:color="auto" w:fill="FFFFFF"/>
          <w:lang w:eastAsia="zh-CN" w:bidi="ar"/>
        </w:rPr>
        <w:t>各级</w:t>
      </w:r>
      <w:r>
        <w:rPr>
          <w:rFonts w:hint="eastAsia" w:ascii="仿宋_GB2312" w:hAnsi="仿宋_GB2312" w:eastAsia="仿宋_GB2312" w:cs="仿宋_GB2312"/>
          <w:sz w:val="32"/>
          <w:szCs w:val="32"/>
          <w:shd w:val="clear" w:color="auto" w:fill="FFFFFF"/>
          <w:lang w:bidi="ar"/>
        </w:rPr>
        <w:t>自然资源主管部门</w:t>
      </w:r>
      <w:r>
        <w:rPr>
          <w:rFonts w:hint="eastAsia" w:ascii="仿宋_GB2312" w:hAnsi="仿宋_GB2312" w:eastAsia="仿宋_GB2312" w:cs="仿宋_GB2312"/>
          <w:sz w:val="32"/>
          <w:szCs w:val="32"/>
          <w:shd w:val="clear" w:color="auto" w:fill="FFFFFF"/>
          <w:lang w:eastAsia="zh-CN" w:bidi="ar"/>
        </w:rPr>
        <w:t>应当会同林业和草原等主管部门，定期组织开展调查监测</w:t>
      </w:r>
      <w:r>
        <w:rPr>
          <w:rFonts w:hint="eastAsia" w:ascii="仿宋_GB2312" w:hAnsi="仿宋_GB2312" w:eastAsia="仿宋_GB2312" w:cs="仿宋_GB2312"/>
          <w:sz w:val="32"/>
          <w:szCs w:val="32"/>
          <w:lang w:val="zh-TW"/>
        </w:rPr>
        <w:t>成果</w:t>
      </w:r>
      <w:r>
        <w:rPr>
          <w:rFonts w:hint="eastAsia" w:ascii="仿宋_GB2312" w:hAnsi="仿宋_GB2312" w:eastAsia="仿宋_GB2312" w:cs="仿宋_GB2312"/>
          <w:sz w:val="32"/>
          <w:szCs w:val="32"/>
          <w:lang w:val="zh-TW" w:eastAsia="zh-CN"/>
        </w:rPr>
        <w:t>管理</w:t>
      </w:r>
      <w:r>
        <w:rPr>
          <w:rFonts w:hint="eastAsia" w:ascii="仿宋_GB2312" w:hAnsi="仿宋_GB2312" w:eastAsia="仿宋_GB2312" w:cs="仿宋_GB2312"/>
          <w:sz w:val="32"/>
          <w:szCs w:val="32"/>
          <w:lang w:val="zh-TW"/>
        </w:rPr>
        <w:t>监督</w:t>
      </w:r>
      <w:r>
        <w:rPr>
          <w:rFonts w:hint="eastAsia" w:ascii="仿宋_GB2312" w:hAnsi="仿宋_GB2312" w:eastAsia="仿宋_GB2312" w:cs="仿宋_GB2312"/>
          <w:sz w:val="32"/>
          <w:szCs w:val="32"/>
          <w:lang w:val="zh-TW" w:eastAsia="zh-CN"/>
        </w:rPr>
        <w:t>检查</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shd w:val="clear" w:color="auto" w:fill="FFFFFF"/>
          <w:lang w:bidi="ar"/>
        </w:rPr>
        <w:t>建立调查监测成果管理情况通报机制，对成果</w:t>
      </w:r>
      <w:r>
        <w:rPr>
          <w:rFonts w:hint="eastAsia" w:ascii="仿宋_GB2312" w:hAnsi="仿宋_GB2312" w:eastAsia="仿宋_GB2312" w:cs="仿宋_GB2312"/>
          <w:sz w:val="32"/>
          <w:szCs w:val="32"/>
          <w:lang w:val="zh-TW"/>
        </w:rPr>
        <w:t>汇交、</w:t>
      </w:r>
      <w:r>
        <w:rPr>
          <w:rFonts w:hint="eastAsia" w:ascii="仿宋_GB2312" w:hAnsi="仿宋_GB2312" w:eastAsia="仿宋_GB2312" w:cs="仿宋_GB2312"/>
          <w:sz w:val="32"/>
          <w:szCs w:val="32"/>
          <w:lang w:val="zh-TW" w:eastAsia="zh-CN"/>
        </w:rPr>
        <w:t>保管</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shd w:val="clear" w:color="auto" w:fill="FFFFFF"/>
          <w:lang w:val="en-US" w:eastAsia="zh-CN" w:bidi="ar"/>
        </w:rPr>
        <w:t>发布</w:t>
      </w:r>
      <w:r>
        <w:rPr>
          <w:rFonts w:hint="eastAsia" w:ascii="仿宋_GB2312" w:hAnsi="仿宋_GB2312" w:eastAsia="仿宋_GB2312" w:cs="仿宋_GB2312"/>
          <w:sz w:val="32"/>
          <w:szCs w:val="32"/>
          <w:shd w:val="clear" w:color="auto" w:fill="FFFFFF"/>
          <w:lang w:bidi="ar"/>
        </w:rPr>
        <w:t>、</w:t>
      </w:r>
      <w:r>
        <w:rPr>
          <w:rFonts w:hint="eastAsia" w:ascii="仿宋_GB2312" w:hAnsi="仿宋_GB2312" w:eastAsia="仿宋_GB2312" w:cs="仿宋_GB2312"/>
          <w:sz w:val="32"/>
          <w:szCs w:val="32"/>
          <w:lang w:val="zh-TW"/>
        </w:rPr>
        <w:t>共享</w:t>
      </w:r>
      <w:r>
        <w:rPr>
          <w:rFonts w:hint="eastAsia" w:ascii="仿宋_GB2312" w:hAnsi="仿宋_GB2312" w:eastAsia="仿宋_GB2312" w:cs="仿宋_GB2312"/>
          <w:sz w:val="32"/>
          <w:szCs w:val="32"/>
          <w:lang w:val="zh-TW" w:eastAsia="zh-CN"/>
        </w:rPr>
        <w:t>和</w:t>
      </w:r>
      <w:r>
        <w:rPr>
          <w:rFonts w:hint="eastAsia" w:ascii="仿宋_GB2312" w:hAnsi="仿宋_GB2312" w:eastAsia="仿宋_GB2312" w:cs="仿宋_GB2312"/>
          <w:sz w:val="32"/>
          <w:szCs w:val="32"/>
          <w:lang w:val="zh-TW"/>
        </w:rPr>
        <w:t>利用</w:t>
      </w:r>
      <w:r>
        <w:rPr>
          <w:rFonts w:hint="eastAsia" w:ascii="仿宋_GB2312" w:hAnsi="仿宋_GB2312" w:eastAsia="仿宋_GB2312" w:cs="仿宋_GB2312"/>
          <w:sz w:val="32"/>
          <w:szCs w:val="32"/>
          <w:shd w:val="clear" w:color="auto" w:fill="FFFFFF"/>
          <w:lang w:bidi="ar"/>
        </w:rPr>
        <w:t>等情况进行通报。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b w:val="0"/>
          <w:bCs w:val="0"/>
          <w:sz w:val="32"/>
          <w:szCs w:val="32"/>
          <w:shd w:val="clear" w:color="auto" w:fill="FFFFFF"/>
          <w:lang w:val="zh-TW" w:eastAsia="zh-CN" w:bidi="ar"/>
        </w:rPr>
        <w:t>（二十二）</w:t>
      </w:r>
      <w:r>
        <w:rPr>
          <w:rFonts w:hint="eastAsia" w:ascii="仿宋_GB2312" w:hAnsi="仿宋_GB2312" w:eastAsia="仿宋_GB2312" w:cs="仿宋_GB2312"/>
          <w:sz w:val="32"/>
          <w:szCs w:val="32"/>
          <w:shd w:val="clear" w:color="auto" w:fill="FFFFFF"/>
          <w:lang w:bidi="ar"/>
        </w:rPr>
        <w:t>法律法规</w:t>
      </w:r>
      <w:r>
        <w:rPr>
          <w:rFonts w:hint="eastAsia" w:ascii="仿宋_GB2312" w:hAnsi="仿宋_GB2312" w:eastAsia="仿宋_GB2312" w:cs="仿宋_GB2312"/>
          <w:sz w:val="32"/>
          <w:szCs w:val="32"/>
          <w:shd w:val="clear" w:color="auto" w:fill="FFFFFF"/>
          <w:lang w:eastAsia="zh-CN" w:bidi="ar"/>
        </w:rPr>
        <w:t>制度</w:t>
      </w:r>
      <w:r>
        <w:rPr>
          <w:rFonts w:hint="eastAsia" w:ascii="仿宋_GB2312" w:hAnsi="仿宋_GB2312" w:eastAsia="仿宋_GB2312" w:cs="仿宋_GB2312"/>
          <w:sz w:val="32"/>
          <w:szCs w:val="32"/>
          <w:shd w:val="clear" w:color="auto" w:fill="FFFFFF"/>
          <w:lang w:bidi="ar"/>
        </w:rPr>
        <w:t>对自然资源调查监测成果管理另有规定的，从其规定。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自然资源调查监测成果中的</w:t>
      </w:r>
      <w:r>
        <w:rPr>
          <w:rFonts w:hint="eastAsia" w:ascii="仿宋_GB2312" w:hAnsi="仿宋_GB2312" w:eastAsia="仿宋_GB2312" w:cs="仿宋_GB2312"/>
          <w:sz w:val="32"/>
          <w:szCs w:val="32"/>
          <w:shd w:val="clear" w:color="auto" w:fill="FFFFFF"/>
          <w:lang w:eastAsia="zh-CN" w:bidi="ar"/>
        </w:rPr>
        <w:t>卫星遥感影像</w:t>
      </w:r>
      <w:r>
        <w:rPr>
          <w:rFonts w:hint="eastAsia" w:ascii="仿宋_GB2312" w:hAnsi="仿宋_GB2312" w:eastAsia="仿宋_GB2312" w:cs="仿宋_GB2312"/>
          <w:sz w:val="32"/>
          <w:szCs w:val="32"/>
          <w:shd w:val="clear" w:color="auto" w:fill="FFFFFF"/>
          <w:lang w:bidi="ar"/>
        </w:rPr>
        <w:t>、</w:t>
      </w:r>
      <w:r>
        <w:rPr>
          <w:rFonts w:hint="eastAsia" w:ascii="仿宋_GB2312" w:hAnsi="仿宋_GB2312" w:eastAsia="仿宋_GB2312" w:cs="仿宋_GB2312"/>
          <w:sz w:val="32"/>
          <w:szCs w:val="32"/>
          <w:shd w:val="clear" w:color="auto" w:fill="FFFFFF"/>
          <w:lang w:eastAsia="zh-CN" w:bidi="ar"/>
        </w:rPr>
        <w:t>航空摄影成果、</w:t>
      </w:r>
      <w:r>
        <w:rPr>
          <w:rFonts w:hint="eastAsia" w:ascii="仿宋_GB2312" w:hAnsi="仿宋_GB2312" w:eastAsia="仿宋_GB2312" w:cs="仿宋_GB2312"/>
          <w:sz w:val="32"/>
          <w:szCs w:val="32"/>
          <w:shd w:val="clear" w:color="auto" w:fill="FFFFFF"/>
          <w:lang w:bidi="ar"/>
        </w:rPr>
        <w:t>数字正射影像、数字高程模型、数字表面模型等测绘成果</w:t>
      </w:r>
      <w:r>
        <w:rPr>
          <w:rFonts w:hint="eastAsia" w:ascii="仿宋_GB2312" w:hAnsi="仿宋_GB2312" w:eastAsia="仿宋_GB2312" w:cs="仿宋_GB2312"/>
          <w:sz w:val="32"/>
          <w:szCs w:val="32"/>
          <w:shd w:val="clear" w:color="auto" w:fill="FFFFFF"/>
          <w:lang w:eastAsia="zh-CN" w:bidi="ar"/>
        </w:rPr>
        <w:t>，</w:t>
      </w:r>
      <w:r>
        <w:rPr>
          <w:rFonts w:hint="eastAsia" w:ascii="仿宋_GB2312" w:hAnsi="仿宋_GB2312" w:eastAsia="仿宋_GB2312" w:cs="仿宋_GB2312"/>
          <w:sz w:val="32"/>
          <w:szCs w:val="32"/>
          <w:shd w:val="clear" w:color="auto" w:fill="FFFFFF"/>
          <w:lang w:bidi="ar"/>
        </w:rPr>
        <w:t>及</w:t>
      </w:r>
      <w:r>
        <w:rPr>
          <w:rFonts w:hint="eastAsia" w:ascii="仿宋_GB2312" w:hAnsi="仿宋_GB2312" w:eastAsia="仿宋_GB2312" w:cs="仿宋_GB2312"/>
          <w:sz w:val="32"/>
          <w:szCs w:val="32"/>
          <w:shd w:val="clear" w:color="auto" w:fill="FFFFFF"/>
          <w:lang w:eastAsia="zh-CN" w:bidi="ar"/>
        </w:rPr>
        <w:t>重要地理信息、</w:t>
      </w:r>
      <w:r>
        <w:rPr>
          <w:rFonts w:hint="eastAsia" w:ascii="仿宋_GB2312" w:hAnsi="仿宋_GB2312" w:eastAsia="仿宋_GB2312" w:cs="仿宋_GB2312"/>
          <w:sz w:val="32"/>
          <w:szCs w:val="32"/>
          <w:shd w:val="clear" w:color="auto" w:fill="FFFFFF"/>
          <w:lang w:bidi="ar"/>
        </w:rPr>
        <w:t>地质资料、海洋资料等的管理，从其</w:t>
      </w:r>
      <w:r>
        <w:rPr>
          <w:rFonts w:hint="eastAsia" w:ascii="仿宋_GB2312" w:hAnsi="仿宋_GB2312" w:eastAsia="仿宋_GB2312" w:cs="仿宋_GB2312"/>
          <w:sz w:val="32"/>
          <w:szCs w:val="32"/>
          <w:shd w:val="clear" w:color="auto" w:fill="FFFFFF"/>
          <w:lang w:eastAsia="zh-CN" w:bidi="ar"/>
        </w:rPr>
        <w:t>现有</w:t>
      </w:r>
      <w:r>
        <w:rPr>
          <w:rFonts w:hint="eastAsia" w:ascii="仿宋_GB2312" w:hAnsi="仿宋_GB2312" w:eastAsia="仿宋_GB2312" w:cs="仿宋_GB2312"/>
          <w:sz w:val="32"/>
          <w:szCs w:val="32"/>
          <w:shd w:val="clear" w:color="auto" w:fill="FFFFFF"/>
          <w:lang w:bidi="ar"/>
        </w:rPr>
        <w:t>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本办法自</w:t>
      </w:r>
      <w:r>
        <w:rPr>
          <w:rFonts w:hint="eastAsia" w:ascii="仿宋_GB2312" w:hAnsi="仿宋_GB2312" w:eastAsia="仿宋_GB2312" w:cs="仿宋_GB2312"/>
          <w:sz w:val="32"/>
          <w:szCs w:val="32"/>
          <w:shd w:val="clear" w:color="auto" w:fill="FFFFFF"/>
          <w:lang w:eastAsia="zh-CN" w:bidi="ar"/>
        </w:rPr>
        <w:t>印发之日</w:t>
      </w:r>
      <w:r>
        <w:rPr>
          <w:rFonts w:hint="eastAsia" w:ascii="仿宋_GB2312" w:hAnsi="仿宋_GB2312" w:eastAsia="仿宋_GB2312" w:cs="仿宋_GB2312"/>
          <w:sz w:val="32"/>
          <w:szCs w:val="32"/>
          <w:shd w:val="clear" w:color="auto" w:fill="FFFFFF"/>
          <w:lang w:bidi="ar"/>
        </w:rPr>
        <w:t>起施行</w:t>
      </w:r>
      <w:r>
        <w:rPr>
          <w:rFonts w:hint="eastAsia" w:ascii="仿宋_GB2312" w:hAnsi="仿宋_GB2312" w:eastAsia="仿宋_GB2312" w:cs="仿宋_GB2312"/>
          <w:sz w:val="32"/>
          <w:szCs w:val="32"/>
          <w:shd w:val="clear" w:color="auto" w:fill="FFFFFF"/>
          <w:lang w:eastAsia="zh-CN" w:bidi="ar"/>
        </w:rPr>
        <w:t>，由自然资源部自然资源调查监测司、国家林业和草原局森林资源管理司负责解释。有关自然资源调查监测成果，由调查监测组织部门负责解释说明。</w:t>
      </w:r>
    </w:p>
    <w:sectPr>
      <w:headerReference r:id="rId3" w:type="default"/>
      <w:footerReference r:id="rId4" w:type="default"/>
      <w:pgSz w:w="11906" w:h="16838"/>
      <w:pgMar w:top="1440" w:right="1587" w:bottom="1440" w:left="1587" w:header="851" w:footer="992" w:gutter="0"/>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Light">
    <w:altName w:val="汉仪中宋简"/>
    <w:panose1 w:val="02010600030101010101"/>
    <w:charset w:val="00"/>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00"/>
    <w:family w:val="auto"/>
    <w:pitch w:val="default"/>
    <w:sig w:usb0="A00002BF" w:usb1="38CF7CFA"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00"/>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Times New Roman" w:hAnsi="Times New Roman"/>
        <w:sz w:val="24"/>
        <w:szCs w:val="24"/>
      </w:rPr>
    </w:pP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eastAsia="zh-CN"/>
      </w:rPr>
      <w:t>1</w:t>
    </w:r>
    <w:r>
      <w:rPr>
        <w:rFonts w:ascii="Times New Roman" w:hAnsi="Times New Roman"/>
        <w:sz w:val="24"/>
        <w:szCs w:val="24"/>
      </w:rPr>
      <w:fldChar w:fldCharType="end"/>
    </w:r>
    <w:r>
      <w:rPr>
        <w:rFonts w:ascii="Times New Roman" w:hAnsi="Times New Roman"/>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OGNkNzUzM2EwMGExMDZiMzBjMTg0MDcyYjVhYWIifQ=="/>
  </w:docVars>
  <w:rsids>
    <w:rsidRoot w:val="001E2132"/>
    <w:rsid w:val="0000043B"/>
    <w:rsid w:val="00001351"/>
    <w:rsid w:val="00001710"/>
    <w:rsid w:val="00001A32"/>
    <w:rsid w:val="00002330"/>
    <w:rsid w:val="000029E9"/>
    <w:rsid w:val="00004687"/>
    <w:rsid w:val="0000543F"/>
    <w:rsid w:val="00005CAC"/>
    <w:rsid w:val="00006558"/>
    <w:rsid w:val="00006A92"/>
    <w:rsid w:val="00010589"/>
    <w:rsid w:val="0001087B"/>
    <w:rsid w:val="000108EA"/>
    <w:rsid w:val="00010ACD"/>
    <w:rsid w:val="000112CA"/>
    <w:rsid w:val="00011A39"/>
    <w:rsid w:val="00012447"/>
    <w:rsid w:val="00013395"/>
    <w:rsid w:val="00013414"/>
    <w:rsid w:val="000140D6"/>
    <w:rsid w:val="000142A0"/>
    <w:rsid w:val="0001460F"/>
    <w:rsid w:val="00014724"/>
    <w:rsid w:val="00014CAE"/>
    <w:rsid w:val="00015080"/>
    <w:rsid w:val="00015424"/>
    <w:rsid w:val="00015C9A"/>
    <w:rsid w:val="00015D84"/>
    <w:rsid w:val="00016F03"/>
    <w:rsid w:val="000173B5"/>
    <w:rsid w:val="0001787D"/>
    <w:rsid w:val="0001797B"/>
    <w:rsid w:val="000200CB"/>
    <w:rsid w:val="00020115"/>
    <w:rsid w:val="00020270"/>
    <w:rsid w:val="00020A38"/>
    <w:rsid w:val="000216E4"/>
    <w:rsid w:val="00021B73"/>
    <w:rsid w:val="0002233F"/>
    <w:rsid w:val="00022444"/>
    <w:rsid w:val="00022572"/>
    <w:rsid w:val="0002266E"/>
    <w:rsid w:val="00022ABD"/>
    <w:rsid w:val="00023442"/>
    <w:rsid w:val="00023506"/>
    <w:rsid w:val="000242AE"/>
    <w:rsid w:val="00024756"/>
    <w:rsid w:val="00024841"/>
    <w:rsid w:val="00024F4B"/>
    <w:rsid w:val="00025595"/>
    <w:rsid w:val="00025C27"/>
    <w:rsid w:val="00025EFB"/>
    <w:rsid w:val="000272CB"/>
    <w:rsid w:val="00027F73"/>
    <w:rsid w:val="0003014A"/>
    <w:rsid w:val="00030242"/>
    <w:rsid w:val="0003052C"/>
    <w:rsid w:val="0003079E"/>
    <w:rsid w:val="0003098D"/>
    <w:rsid w:val="00030A60"/>
    <w:rsid w:val="00030C67"/>
    <w:rsid w:val="00031002"/>
    <w:rsid w:val="000317E0"/>
    <w:rsid w:val="000319CD"/>
    <w:rsid w:val="0003241E"/>
    <w:rsid w:val="00032DE9"/>
    <w:rsid w:val="000336D1"/>
    <w:rsid w:val="00033790"/>
    <w:rsid w:val="000339EC"/>
    <w:rsid w:val="00035E63"/>
    <w:rsid w:val="0003639C"/>
    <w:rsid w:val="000365A9"/>
    <w:rsid w:val="00036A08"/>
    <w:rsid w:val="00036F1C"/>
    <w:rsid w:val="000370AA"/>
    <w:rsid w:val="0003758D"/>
    <w:rsid w:val="00037594"/>
    <w:rsid w:val="000405FC"/>
    <w:rsid w:val="000406A8"/>
    <w:rsid w:val="0004144C"/>
    <w:rsid w:val="00042073"/>
    <w:rsid w:val="00042216"/>
    <w:rsid w:val="0004249A"/>
    <w:rsid w:val="00042DC0"/>
    <w:rsid w:val="000432B1"/>
    <w:rsid w:val="00043610"/>
    <w:rsid w:val="000438E6"/>
    <w:rsid w:val="000439B4"/>
    <w:rsid w:val="00043D55"/>
    <w:rsid w:val="00043F13"/>
    <w:rsid w:val="0004420B"/>
    <w:rsid w:val="000444C0"/>
    <w:rsid w:val="00044C7F"/>
    <w:rsid w:val="00045669"/>
    <w:rsid w:val="00045D6F"/>
    <w:rsid w:val="00045EA3"/>
    <w:rsid w:val="00045EE6"/>
    <w:rsid w:val="000460FE"/>
    <w:rsid w:val="00046142"/>
    <w:rsid w:val="0004638A"/>
    <w:rsid w:val="00046B13"/>
    <w:rsid w:val="00046C85"/>
    <w:rsid w:val="00047460"/>
    <w:rsid w:val="00047B5C"/>
    <w:rsid w:val="00047C80"/>
    <w:rsid w:val="00047DC1"/>
    <w:rsid w:val="00050A79"/>
    <w:rsid w:val="00051209"/>
    <w:rsid w:val="000513EA"/>
    <w:rsid w:val="00051A8F"/>
    <w:rsid w:val="00051E9A"/>
    <w:rsid w:val="00051ECA"/>
    <w:rsid w:val="00053E00"/>
    <w:rsid w:val="00055586"/>
    <w:rsid w:val="000556F7"/>
    <w:rsid w:val="00055D9A"/>
    <w:rsid w:val="000567FD"/>
    <w:rsid w:val="0005714E"/>
    <w:rsid w:val="000572BD"/>
    <w:rsid w:val="000602E2"/>
    <w:rsid w:val="0006069F"/>
    <w:rsid w:val="000614D8"/>
    <w:rsid w:val="000615FB"/>
    <w:rsid w:val="000616E7"/>
    <w:rsid w:val="00061D5D"/>
    <w:rsid w:val="00062094"/>
    <w:rsid w:val="0006255B"/>
    <w:rsid w:val="000630A9"/>
    <w:rsid w:val="000637D0"/>
    <w:rsid w:val="00063B82"/>
    <w:rsid w:val="000643FB"/>
    <w:rsid w:val="000647ED"/>
    <w:rsid w:val="000650E8"/>
    <w:rsid w:val="000655DD"/>
    <w:rsid w:val="000663BB"/>
    <w:rsid w:val="00066A24"/>
    <w:rsid w:val="00066AA1"/>
    <w:rsid w:val="00066C45"/>
    <w:rsid w:val="000679BB"/>
    <w:rsid w:val="00070486"/>
    <w:rsid w:val="00071121"/>
    <w:rsid w:val="00071AE9"/>
    <w:rsid w:val="00072327"/>
    <w:rsid w:val="00072931"/>
    <w:rsid w:val="00073062"/>
    <w:rsid w:val="000736D0"/>
    <w:rsid w:val="0007382E"/>
    <w:rsid w:val="000742B5"/>
    <w:rsid w:val="0007479C"/>
    <w:rsid w:val="00074E1A"/>
    <w:rsid w:val="00075F08"/>
    <w:rsid w:val="00076495"/>
    <w:rsid w:val="000769B1"/>
    <w:rsid w:val="00076C1C"/>
    <w:rsid w:val="00076DC3"/>
    <w:rsid w:val="00076FAD"/>
    <w:rsid w:val="00077E49"/>
    <w:rsid w:val="0008071C"/>
    <w:rsid w:val="000810DC"/>
    <w:rsid w:val="000810E3"/>
    <w:rsid w:val="00081B8D"/>
    <w:rsid w:val="00081C4A"/>
    <w:rsid w:val="00081D4A"/>
    <w:rsid w:val="0008207A"/>
    <w:rsid w:val="00082915"/>
    <w:rsid w:val="00083233"/>
    <w:rsid w:val="00083908"/>
    <w:rsid w:val="000849DC"/>
    <w:rsid w:val="00085177"/>
    <w:rsid w:val="000853D9"/>
    <w:rsid w:val="00085AAC"/>
    <w:rsid w:val="0008656A"/>
    <w:rsid w:val="00086930"/>
    <w:rsid w:val="00087850"/>
    <w:rsid w:val="00087C79"/>
    <w:rsid w:val="00087DC8"/>
    <w:rsid w:val="000905AB"/>
    <w:rsid w:val="0009060A"/>
    <w:rsid w:val="00090D5E"/>
    <w:rsid w:val="00090FEB"/>
    <w:rsid w:val="0009125D"/>
    <w:rsid w:val="000912D1"/>
    <w:rsid w:val="000914CC"/>
    <w:rsid w:val="0009158E"/>
    <w:rsid w:val="00091A9E"/>
    <w:rsid w:val="000923F2"/>
    <w:rsid w:val="00092AD2"/>
    <w:rsid w:val="000936BC"/>
    <w:rsid w:val="00093720"/>
    <w:rsid w:val="00093A56"/>
    <w:rsid w:val="0009417D"/>
    <w:rsid w:val="000944FB"/>
    <w:rsid w:val="0009555E"/>
    <w:rsid w:val="000963C7"/>
    <w:rsid w:val="00097187"/>
    <w:rsid w:val="0009757A"/>
    <w:rsid w:val="000A0178"/>
    <w:rsid w:val="000A054F"/>
    <w:rsid w:val="000A0D41"/>
    <w:rsid w:val="000A10BB"/>
    <w:rsid w:val="000A1899"/>
    <w:rsid w:val="000A1ECD"/>
    <w:rsid w:val="000A2774"/>
    <w:rsid w:val="000A294C"/>
    <w:rsid w:val="000A35E2"/>
    <w:rsid w:val="000A3968"/>
    <w:rsid w:val="000A3D07"/>
    <w:rsid w:val="000A4364"/>
    <w:rsid w:val="000A57E3"/>
    <w:rsid w:val="000A62C9"/>
    <w:rsid w:val="000A6567"/>
    <w:rsid w:val="000A7631"/>
    <w:rsid w:val="000B07EE"/>
    <w:rsid w:val="000B1ABF"/>
    <w:rsid w:val="000B1C8B"/>
    <w:rsid w:val="000B26D3"/>
    <w:rsid w:val="000B2940"/>
    <w:rsid w:val="000B2EAC"/>
    <w:rsid w:val="000B61DD"/>
    <w:rsid w:val="000B6385"/>
    <w:rsid w:val="000B63CA"/>
    <w:rsid w:val="000B6A7F"/>
    <w:rsid w:val="000B6E41"/>
    <w:rsid w:val="000B6F01"/>
    <w:rsid w:val="000B70E6"/>
    <w:rsid w:val="000B73BD"/>
    <w:rsid w:val="000B74EF"/>
    <w:rsid w:val="000B7587"/>
    <w:rsid w:val="000B7735"/>
    <w:rsid w:val="000C01F8"/>
    <w:rsid w:val="000C2511"/>
    <w:rsid w:val="000C27C1"/>
    <w:rsid w:val="000C2ABA"/>
    <w:rsid w:val="000C4667"/>
    <w:rsid w:val="000C46EA"/>
    <w:rsid w:val="000C47E0"/>
    <w:rsid w:val="000C4BBE"/>
    <w:rsid w:val="000C4BD3"/>
    <w:rsid w:val="000C4E7E"/>
    <w:rsid w:val="000C5D3B"/>
    <w:rsid w:val="000C63E2"/>
    <w:rsid w:val="000C7B54"/>
    <w:rsid w:val="000C7D54"/>
    <w:rsid w:val="000D016C"/>
    <w:rsid w:val="000D090D"/>
    <w:rsid w:val="000D0D5D"/>
    <w:rsid w:val="000D155F"/>
    <w:rsid w:val="000D1958"/>
    <w:rsid w:val="000D1FB7"/>
    <w:rsid w:val="000D2771"/>
    <w:rsid w:val="000D2818"/>
    <w:rsid w:val="000D2CF0"/>
    <w:rsid w:val="000D2FB4"/>
    <w:rsid w:val="000D32A7"/>
    <w:rsid w:val="000D3CA9"/>
    <w:rsid w:val="000D3F0D"/>
    <w:rsid w:val="000D430B"/>
    <w:rsid w:val="000D4322"/>
    <w:rsid w:val="000D48AD"/>
    <w:rsid w:val="000D4BFA"/>
    <w:rsid w:val="000D4C53"/>
    <w:rsid w:val="000D50E3"/>
    <w:rsid w:val="000D5D1C"/>
    <w:rsid w:val="000D607A"/>
    <w:rsid w:val="000D6B5C"/>
    <w:rsid w:val="000D6F58"/>
    <w:rsid w:val="000D76A3"/>
    <w:rsid w:val="000D7925"/>
    <w:rsid w:val="000D7F97"/>
    <w:rsid w:val="000E0ECA"/>
    <w:rsid w:val="000E10B8"/>
    <w:rsid w:val="000E2157"/>
    <w:rsid w:val="000E253D"/>
    <w:rsid w:val="000E287D"/>
    <w:rsid w:val="000E2CE2"/>
    <w:rsid w:val="000E3F76"/>
    <w:rsid w:val="000E5609"/>
    <w:rsid w:val="000E5951"/>
    <w:rsid w:val="000E6495"/>
    <w:rsid w:val="000E78E3"/>
    <w:rsid w:val="000E7A09"/>
    <w:rsid w:val="000F089A"/>
    <w:rsid w:val="000F08AB"/>
    <w:rsid w:val="000F0C70"/>
    <w:rsid w:val="000F10F5"/>
    <w:rsid w:val="000F10F9"/>
    <w:rsid w:val="000F2560"/>
    <w:rsid w:val="000F27BA"/>
    <w:rsid w:val="000F2960"/>
    <w:rsid w:val="000F2D27"/>
    <w:rsid w:val="000F3270"/>
    <w:rsid w:val="000F33BC"/>
    <w:rsid w:val="000F45B5"/>
    <w:rsid w:val="000F4BC6"/>
    <w:rsid w:val="000F5714"/>
    <w:rsid w:val="000F5D55"/>
    <w:rsid w:val="000F6066"/>
    <w:rsid w:val="000F61EF"/>
    <w:rsid w:val="000F69C6"/>
    <w:rsid w:val="000F7521"/>
    <w:rsid w:val="000F7C13"/>
    <w:rsid w:val="000F7F5E"/>
    <w:rsid w:val="00100506"/>
    <w:rsid w:val="001007E9"/>
    <w:rsid w:val="001011DB"/>
    <w:rsid w:val="00101478"/>
    <w:rsid w:val="001014B1"/>
    <w:rsid w:val="00101F0D"/>
    <w:rsid w:val="001025EE"/>
    <w:rsid w:val="00103B07"/>
    <w:rsid w:val="00105034"/>
    <w:rsid w:val="00105499"/>
    <w:rsid w:val="001058D6"/>
    <w:rsid w:val="00105C05"/>
    <w:rsid w:val="00106148"/>
    <w:rsid w:val="001073BE"/>
    <w:rsid w:val="00107CC9"/>
    <w:rsid w:val="0011038A"/>
    <w:rsid w:val="001109A6"/>
    <w:rsid w:val="00110F4D"/>
    <w:rsid w:val="00111036"/>
    <w:rsid w:val="0011160F"/>
    <w:rsid w:val="00111D27"/>
    <w:rsid w:val="00111E76"/>
    <w:rsid w:val="0011334E"/>
    <w:rsid w:val="0011357F"/>
    <w:rsid w:val="00113BFC"/>
    <w:rsid w:val="00114207"/>
    <w:rsid w:val="00114572"/>
    <w:rsid w:val="0011490B"/>
    <w:rsid w:val="00114DD2"/>
    <w:rsid w:val="001153DE"/>
    <w:rsid w:val="0011552C"/>
    <w:rsid w:val="00115BA2"/>
    <w:rsid w:val="00115EFF"/>
    <w:rsid w:val="0011613A"/>
    <w:rsid w:val="00116554"/>
    <w:rsid w:val="00116C43"/>
    <w:rsid w:val="00116F33"/>
    <w:rsid w:val="001170E5"/>
    <w:rsid w:val="00117677"/>
    <w:rsid w:val="0011773D"/>
    <w:rsid w:val="001178C0"/>
    <w:rsid w:val="001179FD"/>
    <w:rsid w:val="00117B8D"/>
    <w:rsid w:val="00117C4E"/>
    <w:rsid w:val="0012014A"/>
    <w:rsid w:val="001206E6"/>
    <w:rsid w:val="0012083D"/>
    <w:rsid w:val="001223A2"/>
    <w:rsid w:val="001225F3"/>
    <w:rsid w:val="00122CB9"/>
    <w:rsid w:val="00122CD4"/>
    <w:rsid w:val="001238A4"/>
    <w:rsid w:val="001239E3"/>
    <w:rsid w:val="001239FE"/>
    <w:rsid w:val="00123A7B"/>
    <w:rsid w:val="00123C87"/>
    <w:rsid w:val="00124728"/>
    <w:rsid w:val="00124AE8"/>
    <w:rsid w:val="00124EC7"/>
    <w:rsid w:val="0012501C"/>
    <w:rsid w:val="00125848"/>
    <w:rsid w:val="00125F63"/>
    <w:rsid w:val="001269D6"/>
    <w:rsid w:val="00127118"/>
    <w:rsid w:val="00130A66"/>
    <w:rsid w:val="001313D4"/>
    <w:rsid w:val="001313EE"/>
    <w:rsid w:val="0013182B"/>
    <w:rsid w:val="00132F73"/>
    <w:rsid w:val="001339E0"/>
    <w:rsid w:val="00134CC6"/>
    <w:rsid w:val="00134E72"/>
    <w:rsid w:val="00135360"/>
    <w:rsid w:val="001369C2"/>
    <w:rsid w:val="00136A24"/>
    <w:rsid w:val="00136B25"/>
    <w:rsid w:val="001371E9"/>
    <w:rsid w:val="00137ACC"/>
    <w:rsid w:val="0014001E"/>
    <w:rsid w:val="00141806"/>
    <w:rsid w:val="001419EC"/>
    <w:rsid w:val="00141AD4"/>
    <w:rsid w:val="001429C8"/>
    <w:rsid w:val="00143AE0"/>
    <w:rsid w:val="001444B8"/>
    <w:rsid w:val="001447E5"/>
    <w:rsid w:val="00144CA2"/>
    <w:rsid w:val="00144FE3"/>
    <w:rsid w:val="0014552C"/>
    <w:rsid w:val="00146AD0"/>
    <w:rsid w:val="00146B3D"/>
    <w:rsid w:val="00146B8D"/>
    <w:rsid w:val="00146B95"/>
    <w:rsid w:val="00146D48"/>
    <w:rsid w:val="0014765B"/>
    <w:rsid w:val="00147903"/>
    <w:rsid w:val="001479BE"/>
    <w:rsid w:val="00147CD2"/>
    <w:rsid w:val="00147DC7"/>
    <w:rsid w:val="00151B16"/>
    <w:rsid w:val="001525C9"/>
    <w:rsid w:val="001535C7"/>
    <w:rsid w:val="00153B67"/>
    <w:rsid w:val="00153CF3"/>
    <w:rsid w:val="00154631"/>
    <w:rsid w:val="00154B32"/>
    <w:rsid w:val="00154D60"/>
    <w:rsid w:val="00154FBF"/>
    <w:rsid w:val="001557F7"/>
    <w:rsid w:val="00155D62"/>
    <w:rsid w:val="00156321"/>
    <w:rsid w:val="001563BC"/>
    <w:rsid w:val="00156453"/>
    <w:rsid w:val="00156E51"/>
    <w:rsid w:val="001572CB"/>
    <w:rsid w:val="00157413"/>
    <w:rsid w:val="00157815"/>
    <w:rsid w:val="00160FF3"/>
    <w:rsid w:val="00161078"/>
    <w:rsid w:val="001614B0"/>
    <w:rsid w:val="00162DDC"/>
    <w:rsid w:val="00163096"/>
    <w:rsid w:val="001633E0"/>
    <w:rsid w:val="0016380C"/>
    <w:rsid w:val="001643DC"/>
    <w:rsid w:val="00164499"/>
    <w:rsid w:val="00164929"/>
    <w:rsid w:val="00165B78"/>
    <w:rsid w:val="00165E72"/>
    <w:rsid w:val="00166475"/>
    <w:rsid w:val="001664F2"/>
    <w:rsid w:val="0016650C"/>
    <w:rsid w:val="00170AA4"/>
    <w:rsid w:val="00170F29"/>
    <w:rsid w:val="00171D86"/>
    <w:rsid w:val="0017327C"/>
    <w:rsid w:val="00174308"/>
    <w:rsid w:val="00174FA3"/>
    <w:rsid w:val="0017535D"/>
    <w:rsid w:val="001755BC"/>
    <w:rsid w:val="001759F6"/>
    <w:rsid w:val="00175DFF"/>
    <w:rsid w:val="001760A4"/>
    <w:rsid w:val="00176455"/>
    <w:rsid w:val="001765BD"/>
    <w:rsid w:val="00176C6A"/>
    <w:rsid w:val="00176FB3"/>
    <w:rsid w:val="00177FC5"/>
    <w:rsid w:val="00180300"/>
    <w:rsid w:val="00180484"/>
    <w:rsid w:val="001818C5"/>
    <w:rsid w:val="001821C2"/>
    <w:rsid w:val="00182C45"/>
    <w:rsid w:val="00182F2B"/>
    <w:rsid w:val="00183204"/>
    <w:rsid w:val="00183D01"/>
    <w:rsid w:val="00183D45"/>
    <w:rsid w:val="00184A78"/>
    <w:rsid w:val="00185701"/>
    <w:rsid w:val="001860F6"/>
    <w:rsid w:val="00186218"/>
    <w:rsid w:val="001862B7"/>
    <w:rsid w:val="00186A2B"/>
    <w:rsid w:val="00187A92"/>
    <w:rsid w:val="00187D99"/>
    <w:rsid w:val="001908BE"/>
    <w:rsid w:val="00190B14"/>
    <w:rsid w:val="00190E6F"/>
    <w:rsid w:val="0019102A"/>
    <w:rsid w:val="0019147B"/>
    <w:rsid w:val="00191E0C"/>
    <w:rsid w:val="00192170"/>
    <w:rsid w:val="00192AA4"/>
    <w:rsid w:val="00193181"/>
    <w:rsid w:val="001933F5"/>
    <w:rsid w:val="001938B5"/>
    <w:rsid w:val="00195726"/>
    <w:rsid w:val="00195864"/>
    <w:rsid w:val="00195C14"/>
    <w:rsid w:val="001961F6"/>
    <w:rsid w:val="00196252"/>
    <w:rsid w:val="0019642D"/>
    <w:rsid w:val="00196C83"/>
    <w:rsid w:val="00196C91"/>
    <w:rsid w:val="001970FD"/>
    <w:rsid w:val="001978B6"/>
    <w:rsid w:val="001978D1"/>
    <w:rsid w:val="001A06CE"/>
    <w:rsid w:val="001A0F21"/>
    <w:rsid w:val="001A1096"/>
    <w:rsid w:val="001A1227"/>
    <w:rsid w:val="001A19F7"/>
    <w:rsid w:val="001A1A74"/>
    <w:rsid w:val="001A1B2E"/>
    <w:rsid w:val="001A20DE"/>
    <w:rsid w:val="001A2185"/>
    <w:rsid w:val="001A358E"/>
    <w:rsid w:val="001A3C75"/>
    <w:rsid w:val="001A3CAF"/>
    <w:rsid w:val="001A3E4E"/>
    <w:rsid w:val="001A47F0"/>
    <w:rsid w:val="001A5624"/>
    <w:rsid w:val="001A5A2F"/>
    <w:rsid w:val="001A64FF"/>
    <w:rsid w:val="001A6B95"/>
    <w:rsid w:val="001A7F1E"/>
    <w:rsid w:val="001B0309"/>
    <w:rsid w:val="001B0FED"/>
    <w:rsid w:val="001B12C6"/>
    <w:rsid w:val="001B1B44"/>
    <w:rsid w:val="001B1D1A"/>
    <w:rsid w:val="001B1F99"/>
    <w:rsid w:val="001B1FA3"/>
    <w:rsid w:val="001B23A6"/>
    <w:rsid w:val="001B24CC"/>
    <w:rsid w:val="001B2D7D"/>
    <w:rsid w:val="001B2E69"/>
    <w:rsid w:val="001B321C"/>
    <w:rsid w:val="001B3DC5"/>
    <w:rsid w:val="001B4051"/>
    <w:rsid w:val="001B4970"/>
    <w:rsid w:val="001B51E3"/>
    <w:rsid w:val="001B5927"/>
    <w:rsid w:val="001B5B5C"/>
    <w:rsid w:val="001B604D"/>
    <w:rsid w:val="001B6470"/>
    <w:rsid w:val="001B6A0F"/>
    <w:rsid w:val="001B6C7D"/>
    <w:rsid w:val="001B76D8"/>
    <w:rsid w:val="001B7E78"/>
    <w:rsid w:val="001B7FBB"/>
    <w:rsid w:val="001C0124"/>
    <w:rsid w:val="001C07C2"/>
    <w:rsid w:val="001C1466"/>
    <w:rsid w:val="001C1BF5"/>
    <w:rsid w:val="001C29AA"/>
    <w:rsid w:val="001C2E9D"/>
    <w:rsid w:val="001C328E"/>
    <w:rsid w:val="001C3443"/>
    <w:rsid w:val="001C3757"/>
    <w:rsid w:val="001C3CB1"/>
    <w:rsid w:val="001C4188"/>
    <w:rsid w:val="001C4796"/>
    <w:rsid w:val="001C4BAD"/>
    <w:rsid w:val="001C519C"/>
    <w:rsid w:val="001C594A"/>
    <w:rsid w:val="001C5C9C"/>
    <w:rsid w:val="001C5CC5"/>
    <w:rsid w:val="001C5CF4"/>
    <w:rsid w:val="001C66AC"/>
    <w:rsid w:val="001C6D55"/>
    <w:rsid w:val="001C7A87"/>
    <w:rsid w:val="001C7B5A"/>
    <w:rsid w:val="001C7BFD"/>
    <w:rsid w:val="001D0940"/>
    <w:rsid w:val="001D0AE0"/>
    <w:rsid w:val="001D0F6B"/>
    <w:rsid w:val="001D152D"/>
    <w:rsid w:val="001D2879"/>
    <w:rsid w:val="001D2E61"/>
    <w:rsid w:val="001D32DF"/>
    <w:rsid w:val="001D3492"/>
    <w:rsid w:val="001D3661"/>
    <w:rsid w:val="001D3818"/>
    <w:rsid w:val="001D3AFA"/>
    <w:rsid w:val="001D4222"/>
    <w:rsid w:val="001D490C"/>
    <w:rsid w:val="001D4BD9"/>
    <w:rsid w:val="001D4D02"/>
    <w:rsid w:val="001D502F"/>
    <w:rsid w:val="001D5712"/>
    <w:rsid w:val="001D6D99"/>
    <w:rsid w:val="001D70E0"/>
    <w:rsid w:val="001D73E8"/>
    <w:rsid w:val="001D7B5A"/>
    <w:rsid w:val="001D7ECE"/>
    <w:rsid w:val="001E0035"/>
    <w:rsid w:val="001E04D5"/>
    <w:rsid w:val="001E0797"/>
    <w:rsid w:val="001E0B0E"/>
    <w:rsid w:val="001E0E74"/>
    <w:rsid w:val="001E1120"/>
    <w:rsid w:val="001E1BBA"/>
    <w:rsid w:val="001E2018"/>
    <w:rsid w:val="001E2132"/>
    <w:rsid w:val="001E2207"/>
    <w:rsid w:val="001E2274"/>
    <w:rsid w:val="001E243C"/>
    <w:rsid w:val="001E3E0B"/>
    <w:rsid w:val="001E3E29"/>
    <w:rsid w:val="001E4A0F"/>
    <w:rsid w:val="001E551F"/>
    <w:rsid w:val="001E623E"/>
    <w:rsid w:val="001E6943"/>
    <w:rsid w:val="001E6A09"/>
    <w:rsid w:val="001E6CC2"/>
    <w:rsid w:val="001E7625"/>
    <w:rsid w:val="001E7A80"/>
    <w:rsid w:val="001E7B75"/>
    <w:rsid w:val="001F056B"/>
    <w:rsid w:val="001F266C"/>
    <w:rsid w:val="001F2B6A"/>
    <w:rsid w:val="001F43F2"/>
    <w:rsid w:val="001F4BC6"/>
    <w:rsid w:val="001F5518"/>
    <w:rsid w:val="001F5B41"/>
    <w:rsid w:val="001F5B91"/>
    <w:rsid w:val="001F6B7D"/>
    <w:rsid w:val="001F7506"/>
    <w:rsid w:val="001F7F00"/>
    <w:rsid w:val="002007E3"/>
    <w:rsid w:val="002015BF"/>
    <w:rsid w:val="0020160C"/>
    <w:rsid w:val="00202413"/>
    <w:rsid w:val="002029C2"/>
    <w:rsid w:val="00202D33"/>
    <w:rsid w:val="002038A5"/>
    <w:rsid w:val="00204786"/>
    <w:rsid w:val="00204FCC"/>
    <w:rsid w:val="002057FA"/>
    <w:rsid w:val="00205CA8"/>
    <w:rsid w:val="00205EB9"/>
    <w:rsid w:val="002060D2"/>
    <w:rsid w:val="00206448"/>
    <w:rsid w:val="00206C45"/>
    <w:rsid w:val="002074D3"/>
    <w:rsid w:val="00207BCE"/>
    <w:rsid w:val="00207D35"/>
    <w:rsid w:val="00210B2A"/>
    <w:rsid w:val="00210D62"/>
    <w:rsid w:val="002111CE"/>
    <w:rsid w:val="002113A1"/>
    <w:rsid w:val="00211449"/>
    <w:rsid w:val="002115AB"/>
    <w:rsid w:val="002119C7"/>
    <w:rsid w:val="00211A15"/>
    <w:rsid w:val="00211A74"/>
    <w:rsid w:val="0021224F"/>
    <w:rsid w:val="00212485"/>
    <w:rsid w:val="002132CE"/>
    <w:rsid w:val="00213377"/>
    <w:rsid w:val="00213576"/>
    <w:rsid w:val="002135A7"/>
    <w:rsid w:val="002136C5"/>
    <w:rsid w:val="0021491C"/>
    <w:rsid w:val="00214934"/>
    <w:rsid w:val="00214B22"/>
    <w:rsid w:val="00215496"/>
    <w:rsid w:val="0021575D"/>
    <w:rsid w:val="0021577E"/>
    <w:rsid w:val="00215F88"/>
    <w:rsid w:val="00216B6C"/>
    <w:rsid w:val="00217537"/>
    <w:rsid w:val="0022070F"/>
    <w:rsid w:val="00220907"/>
    <w:rsid w:val="00221476"/>
    <w:rsid w:val="00221BF1"/>
    <w:rsid w:val="00222CF2"/>
    <w:rsid w:val="00222F2F"/>
    <w:rsid w:val="00222F89"/>
    <w:rsid w:val="002236D9"/>
    <w:rsid w:val="00223747"/>
    <w:rsid w:val="00223C8D"/>
    <w:rsid w:val="00224088"/>
    <w:rsid w:val="0022422F"/>
    <w:rsid w:val="0022442F"/>
    <w:rsid w:val="00225A9C"/>
    <w:rsid w:val="00225C0F"/>
    <w:rsid w:val="0022641D"/>
    <w:rsid w:val="00226453"/>
    <w:rsid w:val="00226DC3"/>
    <w:rsid w:val="00227314"/>
    <w:rsid w:val="00227A12"/>
    <w:rsid w:val="002300DE"/>
    <w:rsid w:val="00230205"/>
    <w:rsid w:val="00230ABE"/>
    <w:rsid w:val="002316CC"/>
    <w:rsid w:val="00231786"/>
    <w:rsid w:val="00231851"/>
    <w:rsid w:val="00231A1E"/>
    <w:rsid w:val="00231BD2"/>
    <w:rsid w:val="002320E3"/>
    <w:rsid w:val="00232409"/>
    <w:rsid w:val="00232BA4"/>
    <w:rsid w:val="002338D6"/>
    <w:rsid w:val="00233C1F"/>
    <w:rsid w:val="002341EB"/>
    <w:rsid w:val="002341FB"/>
    <w:rsid w:val="00234AFB"/>
    <w:rsid w:val="002351A1"/>
    <w:rsid w:val="00236317"/>
    <w:rsid w:val="00236443"/>
    <w:rsid w:val="00236492"/>
    <w:rsid w:val="00236DCB"/>
    <w:rsid w:val="00237198"/>
    <w:rsid w:val="00237577"/>
    <w:rsid w:val="00237E9A"/>
    <w:rsid w:val="00240DB0"/>
    <w:rsid w:val="00242550"/>
    <w:rsid w:val="002429C8"/>
    <w:rsid w:val="002432C8"/>
    <w:rsid w:val="00244024"/>
    <w:rsid w:val="002443EC"/>
    <w:rsid w:val="002456D1"/>
    <w:rsid w:val="002458CF"/>
    <w:rsid w:val="00246360"/>
    <w:rsid w:val="00246A08"/>
    <w:rsid w:val="00246EF9"/>
    <w:rsid w:val="00246F75"/>
    <w:rsid w:val="00247514"/>
    <w:rsid w:val="0025069E"/>
    <w:rsid w:val="00250C78"/>
    <w:rsid w:val="00250DCB"/>
    <w:rsid w:val="002515D9"/>
    <w:rsid w:val="002530EF"/>
    <w:rsid w:val="0025433E"/>
    <w:rsid w:val="00254375"/>
    <w:rsid w:val="0025529A"/>
    <w:rsid w:val="00255AA4"/>
    <w:rsid w:val="00256620"/>
    <w:rsid w:val="00256B56"/>
    <w:rsid w:val="002570B8"/>
    <w:rsid w:val="00257118"/>
    <w:rsid w:val="0025724F"/>
    <w:rsid w:val="0026084E"/>
    <w:rsid w:val="0026087B"/>
    <w:rsid w:val="00262017"/>
    <w:rsid w:val="00263546"/>
    <w:rsid w:val="00264572"/>
    <w:rsid w:val="0026491F"/>
    <w:rsid w:val="00265074"/>
    <w:rsid w:val="00265329"/>
    <w:rsid w:val="00265780"/>
    <w:rsid w:val="00265DDF"/>
    <w:rsid w:val="0026674B"/>
    <w:rsid w:val="002672A9"/>
    <w:rsid w:val="00267F6F"/>
    <w:rsid w:val="0027067C"/>
    <w:rsid w:val="0027070E"/>
    <w:rsid w:val="00270B3A"/>
    <w:rsid w:val="00270FE6"/>
    <w:rsid w:val="002713D0"/>
    <w:rsid w:val="0027170B"/>
    <w:rsid w:val="00272197"/>
    <w:rsid w:val="00272523"/>
    <w:rsid w:val="00272612"/>
    <w:rsid w:val="002727CC"/>
    <w:rsid w:val="0027288C"/>
    <w:rsid w:val="0027357E"/>
    <w:rsid w:val="002737F3"/>
    <w:rsid w:val="002740F5"/>
    <w:rsid w:val="00274783"/>
    <w:rsid w:val="002748CD"/>
    <w:rsid w:val="00274AE9"/>
    <w:rsid w:val="00275E04"/>
    <w:rsid w:val="002779DF"/>
    <w:rsid w:val="00277E0F"/>
    <w:rsid w:val="002806F6"/>
    <w:rsid w:val="00280779"/>
    <w:rsid w:val="002815F8"/>
    <w:rsid w:val="002822CA"/>
    <w:rsid w:val="0028231B"/>
    <w:rsid w:val="002825FF"/>
    <w:rsid w:val="002829F0"/>
    <w:rsid w:val="00283277"/>
    <w:rsid w:val="0028386B"/>
    <w:rsid w:val="002841C0"/>
    <w:rsid w:val="00284DE0"/>
    <w:rsid w:val="0028530B"/>
    <w:rsid w:val="002877F9"/>
    <w:rsid w:val="0028791E"/>
    <w:rsid w:val="00287D16"/>
    <w:rsid w:val="00287DB8"/>
    <w:rsid w:val="002903E3"/>
    <w:rsid w:val="0029062F"/>
    <w:rsid w:val="002932F8"/>
    <w:rsid w:val="002933BE"/>
    <w:rsid w:val="002937D5"/>
    <w:rsid w:val="00293881"/>
    <w:rsid w:val="00294080"/>
    <w:rsid w:val="00294413"/>
    <w:rsid w:val="00294E67"/>
    <w:rsid w:val="002955DD"/>
    <w:rsid w:val="00295648"/>
    <w:rsid w:val="00295670"/>
    <w:rsid w:val="002959C1"/>
    <w:rsid w:val="0029621E"/>
    <w:rsid w:val="00296BCD"/>
    <w:rsid w:val="002974F3"/>
    <w:rsid w:val="00297918"/>
    <w:rsid w:val="002A06FA"/>
    <w:rsid w:val="002A14D8"/>
    <w:rsid w:val="002A1DB5"/>
    <w:rsid w:val="002A2E10"/>
    <w:rsid w:val="002A3625"/>
    <w:rsid w:val="002A370D"/>
    <w:rsid w:val="002A38C7"/>
    <w:rsid w:val="002A4078"/>
    <w:rsid w:val="002A40C7"/>
    <w:rsid w:val="002A47C0"/>
    <w:rsid w:val="002A486E"/>
    <w:rsid w:val="002A49A6"/>
    <w:rsid w:val="002A6B5F"/>
    <w:rsid w:val="002A6C3B"/>
    <w:rsid w:val="002A7641"/>
    <w:rsid w:val="002A76C1"/>
    <w:rsid w:val="002A78DC"/>
    <w:rsid w:val="002A7B74"/>
    <w:rsid w:val="002B0428"/>
    <w:rsid w:val="002B0D0E"/>
    <w:rsid w:val="002B121F"/>
    <w:rsid w:val="002B15A1"/>
    <w:rsid w:val="002B1B02"/>
    <w:rsid w:val="002B1CD2"/>
    <w:rsid w:val="002B2967"/>
    <w:rsid w:val="002B2A0E"/>
    <w:rsid w:val="002B338E"/>
    <w:rsid w:val="002B48C7"/>
    <w:rsid w:val="002B5091"/>
    <w:rsid w:val="002B5625"/>
    <w:rsid w:val="002B59B5"/>
    <w:rsid w:val="002B63CF"/>
    <w:rsid w:val="002B6459"/>
    <w:rsid w:val="002B64E3"/>
    <w:rsid w:val="002B6EC2"/>
    <w:rsid w:val="002B6FA4"/>
    <w:rsid w:val="002B7ADD"/>
    <w:rsid w:val="002C0639"/>
    <w:rsid w:val="002C0C7A"/>
    <w:rsid w:val="002C0F4E"/>
    <w:rsid w:val="002C117D"/>
    <w:rsid w:val="002C12BA"/>
    <w:rsid w:val="002C1414"/>
    <w:rsid w:val="002C2482"/>
    <w:rsid w:val="002C281D"/>
    <w:rsid w:val="002C2C37"/>
    <w:rsid w:val="002C2C83"/>
    <w:rsid w:val="002C2E88"/>
    <w:rsid w:val="002C2FF6"/>
    <w:rsid w:val="002C383F"/>
    <w:rsid w:val="002C3DC6"/>
    <w:rsid w:val="002C3E80"/>
    <w:rsid w:val="002C4983"/>
    <w:rsid w:val="002C4B15"/>
    <w:rsid w:val="002C4EAF"/>
    <w:rsid w:val="002C536F"/>
    <w:rsid w:val="002C5D95"/>
    <w:rsid w:val="002C5F48"/>
    <w:rsid w:val="002C5F4A"/>
    <w:rsid w:val="002C662E"/>
    <w:rsid w:val="002C793D"/>
    <w:rsid w:val="002C7B89"/>
    <w:rsid w:val="002C7D1F"/>
    <w:rsid w:val="002D0AB4"/>
    <w:rsid w:val="002D1162"/>
    <w:rsid w:val="002D21D3"/>
    <w:rsid w:val="002D2368"/>
    <w:rsid w:val="002D2550"/>
    <w:rsid w:val="002D2766"/>
    <w:rsid w:val="002D3054"/>
    <w:rsid w:val="002D31E7"/>
    <w:rsid w:val="002D41A1"/>
    <w:rsid w:val="002D45B0"/>
    <w:rsid w:val="002D47C3"/>
    <w:rsid w:val="002D5C0E"/>
    <w:rsid w:val="002D5E9F"/>
    <w:rsid w:val="002D6090"/>
    <w:rsid w:val="002D61D4"/>
    <w:rsid w:val="002D6FD9"/>
    <w:rsid w:val="002D77BB"/>
    <w:rsid w:val="002E06FE"/>
    <w:rsid w:val="002E0C20"/>
    <w:rsid w:val="002E141D"/>
    <w:rsid w:val="002E154E"/>
    <w:rsid w:val="002E2FBD"/>
    <w:rsid w:val="002E3036"/>
    <w:rsid w:val="002E3BE2"/>
    <w:rsid w:val="002E40D2"/>
    <w:rsid w:val="002E4708"/>
    <w:rsid w:val="002E4714"/>
    <w:rsid w:val="002E4BA7"/>
    <w:rsid w:val="002E4BFF"/>
    <w:rsid w:val="002E4DE3"/>
    <w:rsid w:val="002E51B8"/>
    <w:rsid w:val="002E51DB"/>
    <w:rsid w:val="002E51F3"/>
    <w:rsid w:val="002E6341"/>
    <w:rsid w:val="002E68C4"/>
    <w:rsid w:val="002E6E0A"/>
    <w:rsid w:val="002F1783"/>
    <w:rsid w:val="002F20AE"/>
    <w:rsid w:val="002F2576"/>
    <w:rsid w:val="002F2948"/>
    <w:rsid w:val="002F339D"/>
    <w:rsid w:val="002F498B"/>
    <w:rsid w:val="002F4A5D"/>
    <w:rsid w:val="002F5011"/>
    <w:rsid w:val="002F56D0"/>
    <w:rsid w:val="002F58F5"/>
    <w:rsid w:val="002F5B76"/>
    <w:rsid w:val="002F5EA9"/>
    <w:rsid w:val="002F6011"/>
    <w:rsid w:val="002F6012"/>
    <w:rsid w:val="002F61F3"/>
    <w:rsid w:val="002F62F5"/>
    <w:rsid w:val="002F66E6"/>
    <w:rsid w:val="002F6742"/>
    <w:rsid w:val="002F68D8"/>
    <w:rsid w:val="002F693E"/>
    <w:rsid w:val="002F69D6"/>
    <w:rsid w:val="002F6D07"/>
    <w:rsid w:val="002F7852"/>
    <w:rsid w:val="002F7938"/>
    <w:rsid w:val="002F7DEB"/>
    <w:rsid w:val="002F7F0F"/>
    <w:rsid w:val="00300413"/>
    <w:rsid w:val="0030072F"/>
    <w:rsid w:val="00300817"/>
    <w:rsid w:val="00300ABC"/>
    <w:rsid w:val="00300C72"/>
    <w:rsid w:val="003012FE"/>
    <w:rsid w:val="003015C3"/>
    <w:rsid w:val="00301730"/>
    <w:rsid w:val="00301956"/>
    <w:rsid w:val="00301AC9"/>
    <w:rsid w:val="00301ACE"/>
    <w:rsid w:val="00302D04"/>
    <w:rsid w:val="003033BC"/>
    <w:rsid w:val="00303498"/>
    <w:rsid w:val="00303ABA"/>
    <w:rsid w:val="00303FDB"/>
    <w:rsid w:val="00304104"/>
    <w:rsid w:val="0030436E"/>
    <w:rsid w:val="003043F9"/>
    <w:rsid w:val="00304643"/>
    <w:rsid w:val="0030485F"/>
    <w:rsid w:val="00304C17"/>
    <w:rsid w:val="00305337"/>
    <w:rsid w:val="00306667"/>
    <w:rsid w:val="00306715"/>
    <w:rsid w:val="00306914"/>
    <w:rsid w:val="003072DB"/>
    <w:rsid w:val="00310086"/>
    <w:rsid w:val="003106C4"/>
    <w:rsid w:val="00311CFB"/>
    <w:rsid w:val="003125F8"/>
    <w:rsid w:val="00312E20"/>
    <w:rsid w:val="00313400"/>
    <w:rsid w:val="003134CC"/>
    <w:rsid w:val="00313669"/>
    <w:rsid w:val="00313BC0"/>
    <w:rsid w:val="0031429D"/>
    <w:rsid w:val="003142B8"/>
    <w:rsid w:val="00314AC8"/>
    <w:rsid w:val="00315070"/>
    <w:rsid w:val="00315318"/>
    <w:rsid w:val="00315856"/>
    <w:rsid w:val="00315EC7"/>
    <w:rsid w:val="00316004"/>
    <w:rsid w:val="00316492"/>
    <w:rsid w:val="003164E4"/>
    <w:rsid w:val="00316FE2"/>
    <w:rsid w:val="003177A2"/>
    <w:rsid w:val="00317D56"/>
    <w:rsid w:val="00317E63"/>
    <w:rsid w:val="003204D6"/>
    <w:rsid w:val="0032139F"/>
    <w:rsid w:val="003214A1"/>
    <w:rsid w:val="003225FC"/>
    <w:rsid w:val="0032351C"/>
    <w:rsid w:val="00323644"/>
    <w:rsid w:val="00323D35"/>
    <w:rsid w:val="00323FC0"/>
    <w:rsid w:val="00324654"/>
    <w:rsid w:val="00324FDC"/>
    <w:rsid w:val="003258E7"/>
    <w:rsid w:val="0032625E"/>
    <w:rsid w:val="0032677B"/>
    <w:rsid w:val="00326E22"/>
    <w:rsid w:val="003272C9"/>
    <w:rsid w:val="00327BD0"/>
    <w:rsid w:val="003301BC"/>
    <w:rsid w:val="00330426"/>
    <w:rsid w:val="00330480"/>
    <w:rsid w:val="0033069E"/>
    <w:rsid w:val="00330BA9"/>
    <w:rsid w:val="00331A20"/>
    <w:rsid w:val="00331DF2"/>
    <w:rsid w:val="0033206B"/>
    <w:rsid w:val="00332544"/>
    <w:rsid w:val="0033278E"/>
    <w:rsid w:val="003333D9"/>
    <w:rsid w:val="0033399C"/>
    <w:rsid w:val="00333DA0"/>
    <w:rsid w:val="00334489"/>
    <w:rsid w:val="0033598D"/>
    <w:rsid w:val="00335AF0"/>
    <w:rsid w:val="00336113"/>
    <w:rsid w:val="003365F9"/>
    <w:rsid w:val="0033763D"/>
    <w:rsid w:val="003404B8"/>
    <w:rsid w:val="003408CF"/>
    <w:rsid w:val="00340BB1"/>
    <w:rsid w:val="00340D90"/>
    <w:rsid w:val="00341301"/>
    <w:rsid w:val="003416B0"/>
    <w:rsid w:val="00341984"/>
    <w:rsid w:val="00341BE3"/>
    <w:rsid w:val="00341D5A"/>
    <w:rsid w:val="00342520"/>
    <w:rsid w:val="003428B2"/>
    <w:rsid w:val="0034296F"/>
    <w:rsid w:val="00342DB1"/>
    <w:rsid w:val="00342E01"/>
    <w:rsid w:val="0034335A"/>
    <w:rsid w:val="00343E57"/>
    <w:rsid w:val="00343F92"/>
    <w:rsid w:val="003442E7"/>
    <w:rsid w:val="00344519"/>
    <w:rsid w:val="00344683"/>
    <w:rsid w:val="003447D9"/>
    <w:rsid w:val="00345687"/>
    <w:rsid w:val="003458D6"/>
    <w:rsid w:val="00345FA1"/>
    <w:rsid w:val="00346519"/>
    <w:rsid w:val="003467BC"/>
    <w:rsid w:val="003473DB"/>
    <w:rsid w:val="0034760C"/>
    <w:rsid w:val="0034781A"/>
    <w:rsid w:val="00347830"/>
    <w:rsid w:val="00347F75"/>
    <w:rsid w:val="00351DB6"/>
    <w:rsid w:val="00354953"/>
    <w:rsid w:val="0035549C"/>
    <w:rsid w:val="00355512"/>
    <w:rsid w:val="00355A3A"/>
    <w:rsid w:val="00355BF7"/>
    <w:rsid w:val="00355DF8"/>
    <w:rsid w:val="003564D8"/>
    <w:rsid w:val="00356620"/>
    <w:rsid w:val="0035783A"/>
    <w:rsid w:val="00357C8E"/>
    <w:rsid w:val="00357EE9"/>
    <w:rsid w:val="00357F0D"/>
    <w:rsid w:val="003606F9"/>
    <w:rsid w:val="00360C52"/>
    <w:rsid w:val="00363079"/>
    <w:rsid w:val="003635C9"/>
    <w:rsid w:val="00363780"/>
    <w:rsid w:val="00365747"/>
    <w:rsid w:val="003659E2"/>
    <w:rsid w:val="00365CF0"/>
    <w:rsid w:val="00365E17"/>
    <w:rsid w:val="00366288"/>
    <w:rsid w:val="00366A15"/>
    <w:rsid w:val="00366B21"/>
    <w:rsid w:val="00366B8B"/>
    <w:rsid w:val="00366BDC"/>
    <w:rsid w:val="00366F0B"/>
    <w:rsid w:val="00366F6E"/>
    <w:rsid w:val="00367211"/>
    <w:rsid w:val="00367B9B"/>
    <w:rsid w:val="00367ED7"/>
    <w:rsid w:val="003704F0"/>
    <w:rsid w:val="00370906"/>
    <w:rsid w:val="0037099B"/>
    <w:rsid w:val="00370A59"/>
    <w:rsid w:val="00370C33"/>
    <w:rsid w:val="003720A7"/>
    <w:rsid w:val="00372231"/>
    <w:rsid w:val="00372694"/>
    <w:rsid w:val="003728DB"/>
    <w:rsid w:val="00373B19"/>
    <w:rsid w:val="00373E1A"/>
    <w:rsid w:val="00374503"/>
    <w:rsid w:val="00374BEC"/>
    <w:rsid w:val="00374C6F"/>
    <w:rsid w:val="00374F03"/>
    <w:rsid w:val="0037504C"/>
    <w:rsid w:val="003754A6"/>
    <w:rsid w:val="00375BAF"/>
    <w:rsid w:val="00375BD2"/>
    <w:rsid w:val="00375BD8"/>
    <w:rsid w:val="00376185"/>
    <w:rsid w:val="00376697"/>
    <w:rsid w:val="00376B3D"/>
    <w:rsid w:val="00376D08"/>
    <w:rsid w:val="003775F9"/>
    <w:rsid w:val="00377930"/>
    <w:rsid w:val="0038024A"/>
    <w:rsid w:val="00380251"/>
    <w:rsid w:val="00380812"/>
    <w:rsid w:val="00380C7B"/>
    <w:rsid w:val="00380C9E"/>
    <w:rsid w:val="0038108A"/>
    <w:rsid w:val="00381519"/>
    <w:rsid w:val="003817FD"/>
    <w:rsid w:val="003824B1"/>
    <w:rsid w:val="003829E3"/>
    <w:rsid w:val="00382E71"/>
    <w:rsid w:val="00383189"/>
    <w:rsid w:val="00383443"/>
    <w:rsid w:val="00383A86"/>
    <w:rsid w:val="00383CA3"/>
    <w:rsid w:val="00383DA2"/>
    <w:rsid w:val="0038426C"/>
    <w:rsid w:val="00384648"/>
    <w:rsid w:val="003848C1"/>
    <w:rsid w:val="00384B4D"/>
    <w:rsid w:val="00385CF7"/>
    <w:rsid w:val="00387710"/>
    <w:rsid w:val="00390303"/>
    <w:rsid w:val="0039045E"/>
    <w:rsid w:val="0039068B"/>
    <w:rsid w:val="00390C34"/>
    <w:rsid w:val="0039100B"/>
    <w:rsid w:val="0039138B"/>
    <w:rsid w:val="003916F2"/>
    <w:rsid w:val="00392A0C"/>
    <w:rsid w:val="00392B9D"/>
    <w:rsid w:val="003934CB"/>
    <w:rsid w:val="0039379C"/>
    <w:rsid w:val="00393AC6"/>
    <w:rsid w:val="003942C3"/>
    <w:rsid w:val="00394485"/>
    <w:rsid w:val="0039498C"/>
    <w:rsid w:val="00394BCB"/>
    <w:rsid w:val="00394D96"/>
    <w:rsid w:val="00394FD4"/>
    <w:rsid w:val="00395497"/>
    <w:rsid w:val="0039595A"/>
    <w:rsid w:val="00396263"/>
    <w:rsid w:val="00397B80"/>
    <w:rsid w:val="003A082A"/>
    <w:rsid w:val="003A0C0C"/>
    <w:rsid w:val="003A0F38"/>
    <w:rsid w:val="003A0F93"/>
    <w:rsid w:val="003A0FCB"/>
    <w:rsid w:val="003A186C"/>
    <w:rsid w:val="003A1F89"/>
    <w:rsid w:val="003A2028"/>
    <w:rsid w:val="003A263A"/>
    <w:rsid w:val="003A27C8"/>
    <w:rsid w:val="003A293F"/>
    <w:rsid w:val="003A2F33"/>
    <w:rsid w:val="003A2FDC"/>
    <w:rsid w:val="003A37AF"/>
    <w:rsid w:val="003A3C79"/>
    <w:rsid w:val="003A3D65"/>
    <w:rsid w:val="003A3E96"/>
    <w:rsid w:val="003A452A"/>
    <w:rsid w:val="003A4958"/>
    <w:rsid w:val="003A4D54"/>
    <w:rsid w:val="003A4D9E"/>
    <w:rsid w:val="003A5630"/>
    <w:rsid w:val="003A5931"/>
    <w:rsid w:val="003A5DD9"/>
    <w:rsid w:val="003A681A"/>
    <w:rsid w:val="003A6F2D"/>
    <w:rsid w:val="003A710E"/>
    <w:rsid w:val="003A7CE1"/>
    <w:rsid w:val="003B0E0D"/>
    <w:rsid w:val="003B1B4E"/>
    <w:rsid w:val="003B2315"/>
    <w:rsid w:val="003B2490"/>
    <w:rsid w:val="003B329F"/>
    <w:rsid w:val="003B3316"/>
    <w:rsid w:val="003B3707"/>
    <w:rsid w:val="003B43D1"/>
    <w:rsid w:val="003B460D"/>
    <w:rsid w:val="003B5E0D"/>
    <w:rsid w:val="003B60EB"/>
    <w:rsid w:val="003B63A0"/>
    <w:rsid w:val="003B6B86"/>
    <w:rsid w:val="003B7528"/>
    <w:rsid w:val="003B7559"/>
    <w:rsid w:val="003B778C"/>
    <w:rsid w:val="003B7F55"/>
    <w:rsid w:val="003C0E4B"/>
    <w:rsid w:val="003C1443"/>
    <w:rsid w:val="003C249A"/>
    <w:rsid w:val="003C24DE"/>
    <w:rsid w:val="003C3379"/>
    <w:rsid w:val="003C33D9"/>
    <w:rsid w:val="003C38F0"/>
    <w:rsid w:val="003C438A"/>
    <w:rsid w:val="003C4C68"/>
    <w:rsid w:val="003C4F2F"/>
    <w:rsid w:val="003C562B"/>
    <w:rsid w:val="003C5DA6"/>
    <w:rsid w:val="003C5F70"/>
    <w:rsid w:val="003C6651"/>
    <w:rsid w:val="003C73F2"/>
    <w:rsid w:val="003C7EF1"/>
    <w:rsid w:val="003C7F98"/>
    <w:rsid w:val="003D1A19"/>
    <w:rsid w:val="003D1C73"/>
    <w:rsid w:val="003D209C"/>
    <w:rsid w:val="003D2EDE"/>
    <w:rsid w:val="003D306D"/>
    <w:rsid w:val="003D38C8"/>
    <w:rsid w:val="003D39A5"/>
    <w:rsid w:val="003D4980"/>
    <w:rsid w:val="003D57ED"/>
    <w:rsid w:val="003D5F81"/>
    <w:rsid w:val="003D69AD"/>
    <w:rsid w:val="003E02B5"/>
    <w:rsid w:val="003E03C9"/>
    <w:rsid w:val="003E05FF"/>
    <w:rsid w:val="003E0B5E"/>
    <w:rsid w:val="003E0CF4"/>
    <w:rsid w:val="003E0DC6"/>
    <w:rsid w:val="003E0F6D"/>
    <w:rsid w:val="003E1365"/>
    <w:rsid w:val="003E1EE6"/>
    <w:rsid w:val="003E22F2"/>
    <w:rsid w:val="003E25BF"/>
    <w:rsid w:val="003E2952"/>
    <w:rsid w:val="003E2E70"/>
    <w:rsid w:val="003E30A5"/>
    <w:rsid w:val="003E377B"/>
    <w:rsid w:val="003E3DAB"/>
    <w:rsid w:val="003E4AD7"/>
    <w:rsid w:val="003E5935"/>
    <w:rsid w:val="003E5BE2"/>
    <w:rsid w:val="003E6539"/>
    <w:rsid w:val="003E6909"/>
    <w:rsid w:val="003E7935"/>
    <w:rsid w:val="003E7965"/>
    <w:rsid w:val="003E7E06"/>
    <w:rsid w:val="003F00C7"/>
    <w:rsid w:val="003F03CB"/>
    <w:rsid w:val="003F0578"/>
    <w:rsid w:val="003F13C0"/>
    <w:rsid w:val="003F1471"/>
    <w:rsid w:val="003F17C7"/>
    <w:rsid w:val="003F1B65"/>
    <w:rsid w:val="003F1CA8"/>
    <w:rsid w:val="003F21BF"/>
    <w:rsid w:val="003F34B1"/>
    <w:rsid w:val="003F3CD9"/>
    <w:rsid w:val="003F4191"/>
    <w:rsid w:val="003F4C5E"/>
    <w:rsid w:val="003F5277"/>
    <w:rsid w:val="003F63B7"/>
    <w:rsid w:val="003F651E"/>
    <w:rsid w:val="003F67FE"/>
    <w:rsid w:val="003F755F"/>
    <w:rsid w:val="004000B3"/>
    <w:rsid w:val="00401333"/>
    <w:rsid w:val="004014B7"/>
    <w:rsid w:val="00401F63"/>
    <w:rsid w:val="004021A0"/>
    <w:rsid w:val="004022E5"/>
    <w:rsid w:val="0040326A"/>
    <w:rsid w:val="00403FE5"/>
    <w:rsid w:val="0040410E"/>
    <w:rsid w:val="004042CF"/>
    <w:rsid w:val="00404910"/>
    <w:rsid w:val="00404CCD"/>
    <w:rsid w:val="00406596"/>
    <w:rsid w:val="0040665C"/>
    <w:rsid w:val="004070A6"/>
    <w:rsid w:val="00407BBA"/>
    <w:rsid w:val="00407E87"/>
    <w:rsid w:val="00407ED3"/>
    <w:rsid w:val="00410DB9"/>
    <w:rsid w:val="00412679"/>
    <w:rsid w:val="00412E58"/>
    <w:rsid w:val="00412EA1"/>
    <w:rsid w:val="00413514"/>
    <w:rsid w:val="004139DD"/>
    <w:rsid w:val="00413A18"/>
    <w:rsid w:val="00414AD0"/>
    <w:rsid w:val="00414DEC"/>
    <w:rsid w:val="00415003"/>
    <w:rsid w:val="00415566"/>
    <w:rsid w:val="0041569A"/>
    <w:rsid w:val="00415D92"/>
    <w:rsid w:val="00415E67"/>
    <w:rsid w:val="00415F05"/>
    <w:rsid w:val="004171FA"/>
    <w:rsid w:val="004178AA"/>
    <w:rsid w:val="00417E6A"/>
    <w:rsid w:val="004216F8"/>
    <w:rsid w:val="00421774"/>
    <w:rsid w:val="00422119"/>
    <w:rsid w:val="004224B5"/>
    <w:rsid w:val="00422A61"/>
    <w:rsid w:val="00423707"/>
    <w:rsid w:val="004237A2"/>
    <w:rsid w:val="00423C44"/>
    <w:rsid w:val="00423D82"/>
    <w:rsid w:val="00423DAE"/>
    <w:rsid w:val="0042488F"/>
    <w:rsid w:val="0042508D"/>
    <w:rsid w:val="00425148"/>
    <w:rsid w:val="004253FF"/>
    <w:rsid w:val="00425D8B"/>
    <w:rsid w:val="00426035"/>
    <w:rsid w:val="0042644F"/>
    <w:rsid w:val="00426496"/>
    <w:rsid w:val="00426628"/>
    <w:rsid w:val="00426D07"/>
    <w:rsid w:val="0042712D"/>
    <w:rsid w:val="00427B14"/>
    <w:rsid w:val="0043035B"/>
    <w:rsid w:val="004304D9"/>
    <w:rsid w:val="004307B2"/>
    <w:rsid w:val="00430913"/>
    <w:rsid w:val="00431525"/>
    <w:rsid w:val="004318D8"/>
    <w:rsid w:val="00432069"/>
    <w:rsid w:val="00432E49"/>
    <w:rsid w:val="00433342"/>
    <w:rsid w:val="004333D1"/>
    <w:rsid w:val="004336F2"/>
    <w:rsid w:val="00433C1E"/>
    <w:rsid w:val="00434119"/>
    <w:rsid w:val="00434338"/>
    <w:rsid w:val="00434C07"/>
    <w:rsid w:val="0043544B"/>
    <w:rsid w:val="004358A1"/>
    <w:rsid w:val="00435D95"/>
    <w:rsid w:val="00435E50"/>
    <w:rsid w:val="00435FD0"/>
    <w:rsid w:val="0043649F"/>
    <w:rsid w:val="00437B05"/>
    <w:rsid w:val="00437C18"/>
    <w:rsid w:val="00437DDF"/>
    <w:rsid w:val="004406A9"/>
    <w:rsid w:val="00440801"/>
    <w:rsid w:val="00440C10"/>
    <w:rsid w:val="00440DE0"/>
    <w:rsid w:val="00440E9B"/>
    <w:rsid w:val="0044145A"/>
    <w:rsid w:val="00441C08"/>
    <w:rsid w:val="00442223"/>
    <w:rsid w:val="004423AB"/>
    <w:rsid w:val="004424E1"/>
    <w:rsid w:val="004426EC"/>
    <w:rsid w:val="004428E5"/>
    <w:rsid w:val="004434A2"/>
    <w:rsid w:val="004441AC"/>
    <w:rsid w:val="00444900"/>
    <w:rsid w:val="00445616"/>
    <w:rsid w:val="004456C8"/>
    <w:rsid w:val="00445BD7"/>
    <w:rsid w:val="00445CC7"/>
    <w:rsid w:val="00446390"/>
    <w:rsid w:val="00446BFB"/>
    <w:rsid w:val="0044741E"/>
    <w:rsid w:val="0044742A"/>
    <w:rsid w:val="0044756D"/>
    <w:rsid w:val="0044793D"/>
    <w:rsid w:val="004506C3"/>
    <w:rsid w:val="00450F55"/>
    <w:rsid w:val="004513C7"/>
    <w:rsid w:val="00451E9A"/>
    <w:rsid w:val="004520E4"/>
    <w:rsid w:val="004526B4"/>
    <w:rsid w:val="00452E45"/>
    <w:rsid w:val="00452F0E"/>
    <w:rsid w:val="004534BD"/>
    <w:rsid w:val="0045402D"/>
    <w:rsid w:val="004542A2"/>
    <w:rsid w:val="00454A8F"/>
    <w:rsid w:val="004554AE"/>
    <w:rsid w:val="0045611F"/>
    <w:rsid w:val="004562AB"/>
    <w:rsid w:val="004566F0"/>
    <w:rsid w:val="00456B32"/>
    <w:rsid w:val="00456BCA"/>
    <w:rsid w:val="00456C40"/>
    <w:rsid w:val="00457431"/>
    <w:rsid w:val="0045752C"/>
    <w:rsid w:val="00457669"/>
    <w:rsid w:val="004576C8"/>
    <w:rsid w:val="0045779F"/>
    <w:rsid w:val="004617EE"/>
    <w:rsid w:val="00461D4B"/>
    <w:rsid w:val="0046263E"/>
    <w:rsid w:val="004628CB"/>
    <w:rsid w:val="00463560"/>
    <w:rsid w:val="004636AA"/>
    <w:rsid w:val="00464EB8"/>
    <w:rsid w:val="004658BE"/>
    <w:rsid w:val="00466033"/>
    <w:rsid w:val="004661F5"/>
    <w:rsid w:val="004677B9"/>
    <w:rsid w:val="004679A0"/>
    <w:rsid w:val="00467D32"/>
    <w:rsid w:val="00467E49"/>
    <w:rsid w:val="00467EDF"/>
    <w:rsid w:val="00470338"/>
    <w:rsid w:val="004706EE"/>
    <w:rsid w:val="004709C4"/>
    <w:rsid w:val="00470A51"/>
    <w:rsid w:val="00470B8B"/>
    <w:rsid w:val="004726EE"/>
    <w:rsid w:val="00473164"/>
    <w:rsid w:val="00473704"/>
    <w:rsid w:val="00473D73"/>
    <w:rsid w:val="004745D6"/>
    <w:rsid w:val="004746E4"/>
    <w:rsid w:val="004746E8"/>
    <w:rsid w:val="004749F4"/>
    <w:rsid w:val="00474F71"/>
    <w:rsid w:val="00475B59"/>
    <w:rsid w:val="004773EE"/>
    <w:rsid w:val="0047774F"/>
    <w:rsid w:val="00477A5A"/>
    <w:rsid w:val="004805B3"/>
    <w:rsid w:val="00480C88"/>
    <w:rsid w:val="00481694"/>
    <w:rsid w:val="00481A07"/>
    <w:rsid w:val="00481B1B"/>
    <w:rsid w:val="00482855"/>
    <w:rsid w:val="00482A14"/>
    <w:rsid w:val="00483186"/>
    <w:rsid w:val="00483325"/>
    <w:rsid w:val="00483E17"/>
    <w:rsid w:val="00484166"/>
    <w:rsid w:val="004841A6"/>
    <w:rsid w:val="004841B1"/>
    <w:rsid w:val="004843DF"/>
    <w:rsid w:val="004849A5"/>
    <w:rsid w:val="0048558A"/>
    <w:rsid w:val="00485E7D"/>
    <w:rsid w:val="00486CC7"/>
    <w:rsid w:val="00486D8E"/>
    <w:rsid w:val="00486F46"/>
    <w:rsid w:val="0048705A"/>
    <w:rsid w:val="00487D25"/>
    <w:rsid w:val="00487F7F"/>
    <w:rsid w:val="004919D4"/>
    <w:rsid w:val="004930D2"/>
    <w:rsid w:val="00493E4F"/>
    <w:rsid w:val="00494722"/>
    <w:rsid w:val="00494CF5"/>
    <w:rsid w:val="004953E6"/>
    <w:rsid w:val="00495491"/>
    <w:rsid w:val="00495D28"/>
    <w:rsid w:val="00495D36"/>
    <w:rsid w:val="00495E90"/>
    <w:rsid w:val="004962A0"/>
    <w:rsid w:val="004974A4"/>
    <w:rsid w:val="00497ED5"/>
    <w:rsid w:val="004A0143"/>
    <w:rsid w:val="004A068C"/>
    <w:rsid w:val="004A06EE"/>
    <w:rsid w:val="004A0B1F"/>
    <w:rsid w:val="004A0C5A"/>
    <w:rsid w:val="004A12EB"/>
    <w:rsid w:val="004A1783"/>
    <w:rsid w:val="004A3F1A"/>
    <w:rsid w:val="004A445B"/>
    <w:rsid w:val="004A512F"/>
    <w:rsid w:val="004A5496"/>
    <w:rsid w:val="004A5632"/>
    <w:rsid w:val="004A64B0"/>
    <w:rsid w:val="004A6896"/>
    <w:rsid w:val="004A6B17"/>
    <w:rsid w:val="004A6BCB"/>
    <w:rsid w:val="004A7146"/>
    <w:rsid w:val="004A77BF"/>
    <w:rsid w:val="004A7BDE"/>
    <w:rsid w:val="004B0B65"/>
    <w:rsid w:val="004B0E34"/>
    <w:rsid w:val="004B12E3"/>
    <w:rsid w:val="004B1CA2"/>
    <w:rsid w:val="004B1F58"/>
    <w:rsid w:val="004B2077"/>
    <w:rsid w:val="004B2777"/>
    <w:rsid w:val="004B2D79"/>
    <w:rsid w:val="004B3A4C"/>
    <w:rsid w:val="004B468A"/>
    <w:rsid w:val="004B55B4"/>
    <w:rsid w:val="004B56BB"/>
    <w:rsid w:val="004B687A"/>
    <w:rsid w:val="004B692D"/>
    <w:rsid w:val="004C044D"/>
    <w:rsid w:val="004C1055"/>
    <w:rsid w:val="004C12A6"/>
    <w:rsid w:val="004C137E"/>
    <w:rsid w:val="004C1436"/>
    <w:rsid w:val="004C1518"/>
    <w:rsid w:val="004C24C0"/>
    <w:rsid w:val="004C26E3"/>
    <w:rsid w:val="004C28F6"/>
    <w:rsid w:val="004C2E25"/>
    <w:rsid w:val="004C34BF"/>
    <w:rsid w:val="004C37EE"/>
    <w:rsid w:val="004C3B44"/>
    <w:rsid w:val="004C4000"/>
    <w:rsid w:val="004C4074"/>
    <w:rsid w:val="004C53D8"/>
    <w:rsid w:val="004C5A43"/>
    <w:rsid w:val="004C6C91"/>
    <w:rsid w:val="004C6E2D"/>
    <w:rsid w:val="004C7059"/>
    <w:rsid w:val="004C7110"/>
    <w:rsid w:val="004C74E2"/>
    <w:rsid w:val="004C7E3B"/>
    <w:rsid w:val="004D1C0A"/>
    <w:rsid w:val="004D1E31"/>
    <w:rsid w:val="004D23EA"/>
    <w:rsid w:val="004D2881"/>
    <w:rsid w:val="004D2E98"/>
    <w:rsid w:val="004D3EB5"/>
    <w:rsid w:val="004D4AC7"/>
    <w:rsid w:val="004D50EF"/>
    <w:rsid w:val="004D5231"/>
    <w:rsid w:val="004D54CE"/>
    <w:rsid w:val="004D55D5"/>
    <w:rsid w:val="004D55EF"/>
    <w:rsid w:val="004D6021"/>
    <w:rsid w:val="004D6925"/>
    <w:rsid w:val="004D6C2B"/>
    <w:rsid w:val="004D76E7"/>
    <w:rsid w:val="004D7FB2"/>
    <w:rsid w:val="004E0147"/>
    <w:rsid w:val="004E0D51"/>
    <w:rsid w:val="004E1535"/>
    <w:rsid w:val="004E1B70"/>
    <w:rsid w:val="004E1D67"/>
    <w:rsid w:val="004E2294"/>
    <w:rsid w:val="004E2DE6"/>
    <w:rsid w:val="004E2F85"/>
    <w:rsid w:val="004E330E"/>
    <w:rsid w:val="004E3D5D"/>
    <w:rsid w:val="004E454A"/>
    <w:rsid w:val="004E46F1"/>
    <w:rsid w:val="004E5084"/>
    <w:rsid w:val="004E528B"/>
    <w:rsid w:val="004E547A"/>
    <w:rsid w:val="004E5511"/>
    <w:rsid w:val="004E5799"/>
    <w:rsid w:val="004E7127"/>
    <w:rsid w:val="004E73B8"/>
    <w:rsid w:val="004E7DCF"/>
    <w:rsid w:val="004F0357"/>
    <w:rsid w:val="004F05DC"/>
    <w:rsid w:val="004F06EE"/>
    <w:rsid w:val="004F153F"/>
    <w:rsid w:val="004F15FB"/>
    <w:rsid w:val="004F208A"/>
    <w:rsid w:val="004F23B2"/>
    <w:rsid w:val="004F24DC"/>
    <w:rsid w:val="004F2622"/>
    <w:rsid w:val="004F36FA"/>
    <w:rsid w:val="004F3E38"/>
    <w:rsid w:val="004F3FD9"/>
    <w:rsid w:val="004F3FFA"/>
    <w:rsid w:val="004F4083"/>
    <w:rsid w:val="004F4558"/>
    <w:rsid w:val="004F5054"/>
    <w:rsid w:val="004F55E4"/>
    <w:rsid w:val="004F6CA7"/>
    <w:rsid w:val="004F7391"/>
    <w:rsid w:val="004F7AA4"/>
    <w:rsid w:val="004F7B46"/>
    <w:rsid w:val="00500329"/>
    <w:rsid w:val="00500ED1"/>
    <w:rsid w:val="00501368"/>
    <w:rsid w:val="00501AEB"/>
    <w:rsid w:val="00502319"/>
    <w:rsid w:val="00503165"/>
    <w:rsid w:val="00503BD8"/>
    <w:rsid w:val="005040FE"/>
    <w:rsid w:val="00504666"/>
    <w:rsid w:val="005047EA"/>
    <w:rsid w:val="0050541E"/>
    <w:rsid w:val="00506355"/>
    <w:rsid w:val="00506A4A"/>
    <w:rsid w:val="00506B0B"/>
    <w:rsid w:val="00506F1C"/>
    <w:rsid w:val="005070A5"/>
    <w:rsid w:val="00507223"/>
    <w:rsid w:val="00507A7A"/>
    <w:rsid w:val="00507B5F"/>
    <w:rsid w:val="00510676"/>
    <w:rsid w:val="0051135B"/>
    <w:rsid w:val="00511436"/>
    <w:rsid w:val="00511493"/>
    <w:rsid w:val="00511DC1"/>
    <w:rsid w:val="0051230D"/>
    <w:rsid w:val="00512B99"/>
    <w:rsid w:val="005130A8"/>
    <w:rsid w:val="00513332"/>
    <w:rsid w:val="005138DF"/>
    <w:rsid w:val="00513D8E"/>
    <w:rsid w:val="00514397"/>
    <w:rsid w:val="00514DBD"/>
    <w:rsid w:val="00515B58"/>
    <w:rsid w:val="00515ED7"/>
    <w:rsid w:val="00516E22"/>
    <w:rsid w:val="00516E25"/>
    <w:rsid w:val="0051741F"/>
    <w:rsid w:val="00517700"/>
    <w:rsid w:val="00517C13"/>
    <w:rsid w:val="00520523"/>
    <w:rsid w:val="00520CCD"/>
    <w:rsid w:val="005217FE"/>
    <w:rsid w:val="00521871"/>
    <w:rsid w:val="00521BB1"/>
    <w:rsid w:val="00521CB3"/>
    <w:rsid w:val="005233CD"/>
    <w:rsid w:val="00523477"/>
    <w:rsid w:val="0052368C"/>
    <w:rsid w:val="00523BCF"/>
    <w:rsid w:val="00524722"/>
    <w:rsid w:val="00524876"/>
    <w:rsid w:val="005249A4"/>
    <w:rsid w:val="0052684C"/>
    <w:rsid w:val="00526CB9"/>
    <w:rsid w:val="00527337"/>
    <w:rsid w:val="00527AB9"/>
    <w:rsid w:val="005302A2"/>
    <w:rsid w:val="005306AB"/>
    <w:rsid w:val="0053087E"/>
    <w:rsid w:val="0053157B"/>
    <w:rsid w:val="00531835"/>
    <w:rsid w:val="00531D36"/>
    <w:rsid w:val="00531ED0"/>
    <w:rsid w:val="0053216C"/>
    <w:rsid w:val="00532394"/>
    <w:rsid w:val="00532743"/>
    <w:rsid w:val="00532B78"/>
    <w:rsid w:val="0053313F"/>
    <w:rsid w:val="005332AB"/>
    <w:rsid w:val="005335E6"/>
    <w:rsid w:val="00533A8D"/>
    <w:rsid w:val="0053432D"/>
    <w:rsid w:val="00534737"/>
    <w:rsid w:val="00534F2B"/>
    <w:rsid w:val="00535838"/>
    <w:rsid w:val="00535A53"/>
    <w:rsid w:val="00535F33"/>
    <w:rsid w:val="0053615D"/>
    <w:rsid w:val="00536ACB"/>
    <w:rsid w:val="00537109"/>
    <w:rsid w:val="005376DC"/>
    <w:rsid w:val="00537DD4"/>
    <w:rsid w:val="00537F8E"/>
    <w:rsid w:val="005400BB"/>
    <w:rsid w:val="00540DFD"/>
    <w:rsid w:val="00540F96"/>
    <w:rsid w:val="00542163"/>
    <w:rsid w:val="00542648"/>
    <w:rsid w:val="00542D33"/>
    <w:rsid w:val="00542EAC"/>
    <w:rsid w:val="005432C3"/>
    <w:rsid w:val="00543BEE"/>
    <w:rsid w:val="00543F9D"/>
    <w:rsid w:val="00544EE2"/>
    <w:rsid w:val="00545B3A"/>
    <w:rsid w:val="00545ECE"/>
    <w:rsid w:val="00546031"/>
    <w:rsid w:val="005464A5"/>
    <w:rsid w:val="005465B9"/>
    <w:rsid w:val="00546B5F"/>
    <w:rsid w:val="0054701C"/>
    <w:rsid w:val="00547044"/>
    <w:rsid w:val="00550C49"/>
    <w:rsid w:val="00551181"/>
    <w:rsid w:val="0055179D"/>
    <w:rsid w:val="00551B88"/>
    <w:rsid w:val="00552394"/>
    <w:rsid w:val="00552A2D"/>
    <w:rsid w:val="00552E4C"/>
    <w:rsid w:val="00552F33"/>
    <w:rsid w:val="005534D8"/>
    <w:rsid w:val="00553817"/>
    <w:rsid w:val="0055434D"/>
    <w:rsid w:val="00554453"/>
    <w:rsid w:val="0055491F"/>
    <w:rsid w:val="00554A0D"/>
    <w:rsid w:val="0055548A"/>
    <w:rsid w:val="00555EE4"/>
    <w:rsid w:val="0055759E"/>
    <w:rsid w:val="00560054"/>
    <w:rsid w:val="00560BB1"/>
    <w:rsid w:val="005611EF"/>
    <w:rsid w:val="005615F0"/>
    <w:rsid w:val="005623CA"/>
    <w:rsid w:val="005625A7"/>
    <w:rsid w:val="005625D6"/>
    <w:rsid w:val="005627AA"/>
    <w:rsid w:val="00562C38"/>
    <w:rsid w:val="00562C53"/>
    <w:rsid w:val="005634FD"/>
    <w:rsid w:val="005639C5"/>
    <w:rsid w:val="00563B06"/>
    <w:rsid w:val="00563C76"/>
    <w:rsid w:val="00563C98"/>
    <w:rsid w:val="00564FC0"/>
    <w:rsid w:val="00565886"/>
    <w:rsid w:val="00565BA6"/>
    <w:rsid w:val="005663A3"/>
    <w:rsid w:val="00566FF0"/>
    <w:rsid w:val="005670DC"/>
    <w:rsid w:val="00567299"/>
    <w:rsid w:val="005675D5"/>
    <w:rsid w:val="00567BC7"/>
    <w:rsid w:val="00567E93"/>
    <w:rsid w:val="005700B3"/>
    <w:rsid w:val="00570396"/>
    <w:rsid w:val="0057063D"/>
    <w:rsid w:val="00570C27"/>
    <w:rsid w:val="00571EAC"/>
    <w:rsid w:val="005720F2"/>
    <w:rsid w:val="0057232D"/>
    <w:rsid w:val="0057239F"/>
    <w:rsid w:val="00572826"/>
    <w:rsid w:val="005731D8"/>
    <w:rsid w:val="00573461"/>
    <w:rsid w:val="00573689"/>
    <w:rsid w:val="00574204"/>
    <w:rsid w:val="005763F0"/>
    <w:rsid w:val="0057796A"/>
    <w:rsid w:val="00577FDA"/>
    <w:rsid w:val="0058073E"/>
    <w:rsid w:val="0058081C"/>
    <w:rsid w:val="005809F4"/>
    <w:rsid w:val="00580F9D"/>
    <w:rsid w:val="0058153C"/>
    <w:rsid w:val="0058185F"/>
    <w:rsid w:val="00581CB6"/>
    <w:rsid w:val="00581D69"/>
    <w:rsid w:val="00581F7E"/>
    <w:rsid w:val="00582A5E"/>
    <w:rsid w:val="00582BA4"/>
    <w:rsid w:val="00582C73"/>
    <w:rsid w:val="00582CC2"/>
    <w:rsid w:val="00582FF4"/>
    <w:rsid w:val="005831E0"/>
    <w:rsid w:val="005832C5"/>
    <w:rsid w:val="005839D0"/>
    <w:rsid w:val="00584207"/>
    <w:rsid w:val="00584424"/>
    <w:rsid w:val="0058493F"/>
    <w:rsid w:val="00584BC1"/>
    <w:rsid w:val="00584FCB"/>
    <w:rsid w:val="0058511A"/>
    <w:rsid w:val="00585436"/>
    <w:rsid w:val="005854EA"/>
    <w:rsid w:val="005857DE"/>
    <w:rsid w:val="005857F0"/>
    <w:rsid w:val="00585CCC"/>
    <w:rsid w:val="00585DB3"/>
    <w:rsid w:val="00586280"/>
    <w:rsid w:val="00586954"/>
    <w:rsid w:val="00586CE2"/>
    <w:rsid w:val="005872A3"/>
    <w:rsid w:val="005878E7"/>
    <w:rsid w:val="00587EA3"/>
    <w:rsid w:val="00590B0D"/>
    <w:rsid w:val="00590F9F"/>
    <w:rsid w:val="0059101E"/>
    <w:rsid w:val="005915F3"/>
    <w:rsid w:val="00591846"/>
    <w:rsid w:val="0059287C"/>
    <w:rsid w:val="005939C0"/>
    <w:rsid w:val="00593DBD"/>
    <w:rsid w:val="00593FCF"/>
    <w:rsid w:val="005946CE"/>
    <w:rsid w:val="00594A78"/>
    <w:rsid w:val="00594FA1"/>
    <w:rsid w:val="0059580C"/>
    <w:rsid w:val="00595EC9"/>
    <w:rsid w:val="00595F19"/>
    <w:rsid w:val="00595F2D"/>
    <w:rsid w:val="00596416"/>
    <w:rsid w:val="0059674C"/>
    <w:rsid w:val="00597EB8"/>
    <w:rsid w:val="005A046D"/>
    <w:rsid w:val="005A04F2"/>
    <w:rsid w:val="005A0682"/>
    <w:rsid w:val="005A0DA2"/>
    <w:rsid w:val="005A1C48"/>
    <w:rsid w:val="005A3027"/>
    <w:rsid w:val="005A37F1"/>
    <w:rsid w:val="005A3F1D"/>
    <w:rsid w:val="005A41A7"/>
    <w:rsid w:val="005A4866"/>
    <w:rsid w:val="005A4950"/>
    <w:rsid w:val="005A543D"/>
    <w:rsid w:val="005A5495"/>
    <w:rsid w:val="005A601C"/>
    <w:rsid w:val="005A6210"/>
    <w:rsid w:val="005A65D2"/>
    <w:rsid w:val="005A6D40"/>
    <w:rsid w:val="005A77C6"/>
    <w:rsid w:val="005B1315"/>
    <w:rsid w:val="005B16D3"/>
    <w:rsid w:val="005B27DA"/>
    <w:rsid w:val="005B2875"/>
    <w:rsid w:val="005B2A26"/>
    <w:rsid w:val="005B3798"/>
    <w:rsid w:val="005B38EF"/>
    <w:rsid w:val="005B38F5"/>
    <w:rsid w:val="005B49DE"/>
    <w:rsid w:val="005B4FEC"/>
    <w:rsid w:val="005B65E9"/>
    <w:rsid w:val="005B68EC"/>
    <w:rsid w:val="005B6FA1"/>
    <w:rsid w:val="005B7593"/>
    <w:rsid w:val="005B7687"/>
    <w:rsid w:val="005B774F"/>
    <w:rsid w:val="005B7CAA"/>
    <w:rsid w:val="005B7E80"/>
    <w:rsid w:val="005C015C"/>
    <w:rsid w:val="005C0257"/>
    <w:rsid w:val="005C052E"/>
    <w:rsid w:val="005C06D3"/>
    <w:rsid w:val="005C0A57"/>
    <w:rsid w:val="005C0FCB"/>
    <w:rsid w:val="005C17D7"/>
    <w:rsid w:val="005C19A9"/>
    <w:rsid w:val="005C24EA"/>
    <w:rsid w:val="005C2611"/>
    <w:rsid w:val="005C27F8"/>
    <w:rsid w:val="005C2B7A"/>
    <w:rsid w:val="005C2D5E"/>
    <w:rsid w:val="005C38B4"/>
    <w:rsid w:val="005C3B14"/>
    <w:rsid w:val="005C44BC"/>
    <w:rsid w:val="005C49C0"/>
    <w:rsid w:val="005C4EAC"/>
    <w:rsid w:val="005C61D9"/>
    <w:rsid w:val="005C6589"/>
    <w:rsid w:val="005C66EF"/>
    <w:rsid w:val="005C67B7"/>
    <w:rsid w:val="005C69B3"/>
    <w:rsid w:val="005C7040"/>
    <w:rsid w:val="005C74BE"/>
    <w:rsid w:val="005D037B"/>
    <w:rsid w:val="005D1B77"/>
    <w:rsid w:val="005D2494"/>
    <w:rsid w:val="005D24DA"/>
    <w:rsid w:val="005D288B"/>
    <w:rsid w:val="005D2A4F"/>
    <w:rsid w:val="005D2BC1"/>
    <w:rsid w:val="005D3E52"/>
    <w:rsid w:val="005D4B03"/>
    <w:rsid w:val="005D5804"/>
    <w:rsid w:val="005D63AF"/>
    <w:rsid w:val="005D6D68"/>
    <w:rsid w:val="005D7BFE"/>
    <w:rsid w:val="005D7C1A"/>
    <w:rsid w:val="005E097E"/>
    <w:rsid w:val="005E1633"/>
    <w:rsid w:val="005E1640"/>
    <w:rsid w:val="005E18A8"/>
    <w:rsid w:val="005E18C8"/>
    <w:rsid w:val="005E2F20"/>
    <w:rsid w:val="005E322D"/>
    <w:rsid w:val="005E3435"/>
    <w:rsid w:val="005E3654"/>
    <w:rsid w:val="005E3FA0"/>
    <w:rsid w:val="005E4543"/>
    <w:rsid w:val="005E4992"/>
    <w:rsid w:val="005E4E8F"/>
    <w:rsid w:val="005E5777"/>
    <w:rsid w:val="005E5DF2"/>
    <w:rsid w:val="005E6FC9"/>
    <w:rsid w:val="005F0687"/>
    <w:rsid w:val="005F0DC9"/>
    <w:rsid w:val="005F0F7A"/>
    <w:rsid w:val="005F1687"/>
    <w:rsid w:val="005F1C33"/>
    <w:rsid w:val="005F1D30"/>
    <w:rsid w:val="005F1E02"/>
    <w:rsid w:val="005F21E0"/>
    <w:rsid w:val="005F23BD"/>
    <w:rsid w:val="005F2B16"/>
    <w:rsid w:val="005F2BE5"/>
    <w:rsid w:val="005F393F"/>
    <w:rsid w:val="005F3CBD"/>
    <w:rsid w:val="005F419C"/>
    <w:rsid w:val="005F4417"/>
    <w:rsid w:val="005F5146"/>
    <w:rsid w:val="005F5560"/>
    <w:rsid w:val="005F64BA"/>
    <w:rsid w:val="005F6D20"/>
    <w:rsid w:val="005F6D71"/>
    <w:rsid w:val="005F6D9C"/>
    <w:rsid w:val="005F704E"/>
    <w:rsid w:val="005F7575"/>
    <w:rsid w:val="005F7B57"/>
    <w:rsid w:val="005F7DF7"/>
    <w:rsid w:val="0060016C"/>
    <w:rsid w:val="006002E3"/>
    <w:rsid w:val="006006C4"/>
    <w:rsid w:val="00600B87"/>
    <w:rsid w:val="00600D00"/>
    <w:rsid w:val="00601653"/>
    <w:rsid w:val="00601B4B"/>
    <w:rsid w:val="00601C0E"/>
    <w:rsid w:val="00601DA8"/>
    <w:rsid w:val="0060283D"/>
    <w:rsid w:val="0060321C"/>
    <w:rsid w:val="00604106"/>
    <w:rsid w:val="00604763"/>
    <w:rsid w:val="00604914"/>
    <w:rsid w:val="00604AAD"/>
    <w:rsid w:val="00605C1E"/>
    <w:rsid w:val="00605D4E"/>
    <w:rsid w:val="00605F58"/>
    <w:rsid w:val="00605F61"/>
    <w:rsid w:val="006066BD"/>
    <w:rsid w:val="006077E2"/>
    <w:rsid w:val="00607BE7"/>
    <w:rsid w:val="00607FD0"/>
    <w:rsid w:val="006100C0"/>
    <w:rsid w:val="00610116"/>
    <w:rsid w:val="0061027D"/>
    <w:rsid w:val="0061097D"/>
    <w:rsid w:val="0061099D"/>
    <w:rsid w:val="006118DA"/>
    <w:rsid w:val="006120D7"/>
    <w:rsid w:val="006125A8"/>
    <w:rsid w:val="00612F99"/>
    <w:rsid w:val="00613FC7"/>
    <w:rsid w:val="00614295"/>
    <w:rsid w:val="00614D30"/>
    <w:rsid w:val="006150C1"/>
    <w:rsid w:val="0061527A"/>
    <w:rsid w:val="006152E8"/>
    <w:rsid w:val="00615E02"/>
    <w:rsid w:val="00616182"/>
    <w:rsid w:val="00616711"/>
    <w:rsid w:val="00616DA4"/>
    <w:rsid w:val="006179B6"/>
    <w:rsid w:val="00617AD3"/>
    <w:rsid w:val="006201B2"/>
    <w:rsid w:val="006212D9"/>
    <w:rsid w:val="0062139B"/>
    <w:rsid w:val="00621708"/>
    <w:rsid w:val="006229A0"/>
    <w:rsid w:val="00622BE7"/>
    <w:rsid w:val="00622F72"/>
    <w:rsid w:val="006232E9"/>
    <w:rsid w:val="00623F92"/>
    <w:rsid w:val="00624C6B"/>
    <w:rsid w:val="00624D81"/>
    <w:rsid w:val="00624FA0"/>
    <w:rsid w:val="00625600"/>
    <w:rsid w:val="0062563E"/>
    <w:rsid w:val="006265A4"/>
    <w:rsid w:val="0062681A"/>
    <w:rsid w:val="00626A2A"/>
    <w:rsid w:val="00627C64"/>
    <w:rsid w:val="00630360"/>
    <w:rsid w:val="006313B2"/>
    <w:rsid w:val="00631C61"/>
    <w:rsid w:val="00631D33"/>
    <w:rsid w:val="006321E6"/>
    <w:rsid w:val="00632647"/>
    <w:rsid w:val="006327E5"/>
    <w:rsid w:val="00632D01"/>
    <w:rsid w:val="00632EED"/>
    <w:rsid w:val="00633547"/>
    <w:rsid w:val="00633671"/>
    <w:rsid w:val="006345D8"/>
    <w:rsid w:val="00635243"/>
    <w:rsid w:val="00635738"/>
    <w:rsid w:val="00635B87"/>
    <w:rsid w:val="006368CE"/>
    <w:rsid w:val="006372ED"/>
    <w:rsid w:val="00637538"/>
    <w:rsid w:val="0063765B"/>
    <w:rsid w:val="006377BA"/>
    <w:rsid w:val="00637E0C"/>
    <w:rsid w:val="006403C1"/>
    <w:rsid w:val="00640528"/>
    <w:rsid w:val="006407C8"/>
    <w:rsid w:val="00640A16"/>
    <w:rsid w:val="00640B2B"/>
    <w:rsid w:val="00640D39"/>
    <w:rsid w:val="00640D3E"/>
    <w:rsid w:val="00641165"/>
    <w:rsid w:val="00641536"/>
    <w:rsid w:val="0064153D"/>
    <w:rsid w:val="006419B1"/>
    <w:rsid w:val="00641BCD"/>
    <w:rsid w:val="00641EAE"/>
    <w:rsid w:val="00642063"/>
    <w:rsid w:val="006425B5"/>
    <w:rsid w:val="006425F3"/>
    <w:rsid w:val="00642D99"/>
    <w:rsid w:val="00642FAE"/>
    <w:rsid w:val="00643DB0"/>
    <w:rsid w:val="00644A6E"/>
    <w:rsid w:val="00644DF5"/>
    <w:rsid w:val="006450A9"/>
    <w:rsid w:val="0064540F"/>
    <w:rsid w:val="0064547E"/>
    <w:rsid w:val="00646075"/>
    <w:rsid w:val="00646325"/>
    <w:rsid w:val="0064646F"/>
    <w:rsid w:val="00646662"/>
    <w:rsid w:val="00646920"/>
    <w:rsid w:val="00647366"/>
    <w:rsid w:val="00647BDC"/>
    <w:rsid w:val="006521EC"/>
    <w:rsid w:val="006524C5"/>
    <w:rsid w:val="0065255C"/>
    <w:rsid w:val="00652D4E"/>
    <w:rsid w:val="00652FC5"/>
    <w:rsid w:val="0065312B"/>
    <w:rsid w:val="0065313F"/>
    <w:rsid w:val="0065499A"/>
    <w:rsid w:val="00654C1F"/>
    <w:rsid w:val="00654E16"/>
    <w:rsid w:val="006553D8"/>
    <w:rsid w:val="00655AF6"/>
    <w:rsid w:val="00655D49"/>
    <w:rsid w:val="0065629F"/>
    <w:rsid w:val="006564CE"/>
    <w:rsid w:val="006571BF"/>
    <w:rsid w:val="00660295"/>
    <w:rsid w:val="0066084C"/>
    <w:rsid w:val="00660D8E"/>
    <w:rsid w:val="0066128B"/>
    <w:rsid w:val="006612B5"/>
    <w:rsid w:val="006614A4"/>
    <w:rsid w:val="0066194B"/>
    <w:rsid w:val="006622F9"/>
    <w:rsid w:val="006627CB"/>
    <w:rsid w:val="006628CA"/>
    <w:rsid w:val="00662A7E"/>
    <w:rsid w:val="006633EC"/>
    <w:rsid w:val="00663B6E"/>
    <w:rsid w:val="00663BF8"/>
    <w:rsid w:val="006646E2"/>
    <w:rsid w:val="00665257"/>
    <w:rsid w:val="0066667D"/>
    <w:rsid w:val="00666A9F"/>
    <w:rsid w:val="00666E0A"/>
    <w:rsid w:val="0066746A"/>
    <w:rsid w:val="00667D22"/>
    <w:rsid w:val="00667E81"/>
    <w:rsid w:val="00667F0A"/>
    <w:rsid w:val="006703C2"/>
    <w:rsid w:val="006709F4"/>
    <w:rsid w:val="00670E1E"/>
    <w:rsid w:val="00671087"/>
    <w:rsid w:val="0067112D"/>
    <w:rsid w:val="006718DC"/>
    <w:rsid w:val="00671E9E"/>
    <w:rsid w:val="0067266D"/>
    <w:rsid w:val="006728C5"/>
    <w:rsid w:val="00673382"/>
    <w:rsid w:val="0067351C"/>
    <w:rsid w:val="006737C6"/>
    <w:rsid w:val="00674BF3"/>
    <w:rsid w:val="006752E9"/>
    <w:rsid w:val="00675B7D"/>
    <w:rsid w:val="00675BAA"/>
    <w:rsid w:val="00676024"/>
    <w:rsid w:val="00676180"/>
    <w:rsid w:val="006770C6"/>
    <w:rsid w:val="006770FD"/>
    <w:rsid w:val="006772E7"/>
    <w:rsid w:val="00677367"/>
    <w:rsid w:val="00677379"/>
    <w:rsid w:val="00677C97"/>
    <w:rsid w:val="00680091"/>
    <w:rsid w:val="00680A19"/>
    <w:rsid w:val="00680E95"/>
    <w:rsid w:val="00681D4F"/>
    <w:rsid w:val="00682427"/>
    <w:rsid w:val="006825FC"/>
    <w:rsid w:val="006827B5"/>
    <w:rsid w:val="00682EE6"/>
    <w:rsid w:val="006839AF"/>
    <w:rsid w:val="0068470A"/>
    <w:rsid w:val="006852AC"/>
    <w:rsid w:val="0068530F"/>
    <w:rsid w:val="0068692C"/>
    <w:rsid w:val="00687966"/>
    <w:rsid w:val="00687E17"/>
    <w:rsid w:val="00690CA6"/>
    <w:rsid w:val="00691AA3"/>
    <w:rsid w:val="0069273A"/>
    <w:rsid w:val="00692871"/>
    <w:rsid w:val="00692C27"/>
    <w:rsid w:val="00692D53"/>
    <w:rsid w:val="00693403"/>
    <w:rsid w:val="00694ACA"/>
    <w:rsid w:val="00695E65"/>
    <w:rsid w:val="00696066"/>
    <w:rsid w:val="00696DEE"/>
    <w:rsid w:val="00696F9B"/>
    <w:rsid w:val="006973F3"/>
    <w:rsid w:val="00697550"/>
    <w:rsid w:val="00697BA1"/>
    <w:rsid w:val="006A00A1"/>
    <w:rsid w:val="006A0FA7"/>
    <w:rsid w:val="006A1814"/>
    <w:rsid w:val="006A1C51"/>
    <w:rsid w:val="006A2A7E"/>
    <w:rsid w:val="006A2FBE"/>
    <w:rsid w:val="006A3D7E"/>
    <w:rsid w:val="006A435D"/>
    <w:rsid w:val="006A5339"/>
    <w:rsid w:val="006A546B"/>
    <w:rsid w:val="006A5F37"/>
    <w:rsid w:val="006A6153"/>
    <w:rsid w:val="006A66F1"/>
    <w:rsid w:val="006A6ACB"/>
    <w:rsid w:val="006A740A"/>
    <w:rsid w:val="006A7490"/>
    <w:rsid w:val="006A7BDA"/>
    <w:rsid w:val="006B0A5A"/>
    <w:rsid w:val="006B1220"/>
    <w:rsid w:val="006B172B"/>
    <w:rsid w:val="006B1955"/>
    <w:rsid w:val="006B1F2A"/>
    <w:rsid w:val="006B2260"/>
    <w:rsid w:val="006B3220"/>
    <w:rsid w:val="006B3939"/>
    <w:rsid w:val="006B437D"/>
    <w:rsid w:val="006B454C"/>
    <w:rsid w:val="006B4804"/>
    <w:rsid w:val="006B4EE4"/>
    <w:rsid w:val="006B59CF"/>
    <w:rsid w:val="006B5BF2"/>
    <w:rsid w:val="006B7094"/>
    <w:rsid w:val="006C0112"/>
    <w:rsid w:val="006C06A2"/>
    <w:rsid w:val="006C0996"/>
    <w:rsid w:val="006C12F4"/>
    <w:rsid w:val="006C1307"/>
    <w:rsid w:val="006C145D"/>
    <w:rsid w:val="006C16AE"/>
    <w:rsid w:val="006C1ACF"/>
    <w:rsid w:val="006C1EA3"/>
    <w:rsid w:val="006C22F8"/>
    <w:rsid w:val="006C2A70"/>
    <w:rsid w:val="006C2DE0"/>
    <w:rsid w:val="006C3F1B"/>
    <w:rsid w:val="006C421C"/>
    <w:rsid w:val="006C4BD1"/>
    <w:rsid w:val="006C4E5B"/>
    <w:rsid w:val="006C5048"/>
    <w:rsid w:val="006C50A2"/>
    <w:rsid w:val="006C5597"/>
    <w:rsid w:val="006C55B8"/>
    <w:rsid w:val="006C5794"/>
    <w:rsid w:val="006C5974"/>
    <w:rsid w:val="006C5BB3"/>
    <w:rsid w:val="006C5D67"/>
    <w:rsid w:val="006C6244"/>
    <w:rsid w:val="006C62E2"/>
    <w:rsid w:val="006C66B1"/>
    <w:rsid w:val="006C7072"/>
    <w:rsid w:val="006C7B4D"/>
    <w:rsid w:val="006D0985"/>
    <w:rsid w:val="006D14E1"/>
    <w:rsid w:val="006D18E8"/>
    <w:rsid w:val="006D19BC"/>
    <w:rsid w:val="006D1A05"/>
    <w:rsid w:val="006D207E"/>
    <w:rsid w:val="006D286E"/>
    <w:rsid w:val="006D2C37"/>
    <w:rsid w:val="006D32FC"/>
    <w:rsid w:val="006D41A5"/>
    <w:rsid w:val="006D4303"/>
    <w:rsid w:val="006D4E26"/>
    <w:rsid w:val="006D53BE"/>
    <w:rsid w:val="006D597E"/>
    <w:rsid w:val="006D5CA1"/>
    <w:rsid w:val="006D5F1B"/>
    <w:rsid w:val="006D60AC"/>
    <w:rsid w:val="006D61EB"/>
    <w:rsid w:val="006D6234"/>
    <w:rsid w:val="006D7334"/>
    <w:rsid w:val="006D73AB"/>
    <w:rsid w:val="006D7415"/>
    <w:rsid w:val="006E011E"/>
    <w:rsid w:val="006E01A6"/>
    <w:rsid w:val="006E0422"/>
    <w:rsid w:val="006E078B"/>
    <w:rsid w:val="006E0901"/>
    <w:rsid w:val="006E0F34"/>
    <w:rsid w:val="006E178D"/>
    <w:rsid w:val="006E255A"/>
    <w:rsid w:val="006E2EA5"/>
    <w:rsid w:val="006E34AB"/>
    <w:rsid w:val="006E36D3"/>
    <w:rsid w:val="006E540C"/>
    <w:rsid w:val="006E57C2"/>
    <w:rsid w:val="006E61B7"/>
    <w:rsid w:val="006E6217"/>
    <w:rsid w:val="006E720B"/>
    <w:rsid w:val="006E7535"/>
    <w:rsid w:val="006F0003"/>
    <w:rsid w:val="006F0CEF"/>
    <w:rsid w:val="006F1315"/>
    <w:rsid w:val="006F14F2"/>
    <w:rsid w:val="006F1A0D"/>
    <w:rsid w:val="006F1C08"/>
    <w:rsid w:val="006F1E93"/>
    <w:rsid w:val="006F2A26"/>
    <w:rsid w:val="006F2E9E"/>
    <w:rsid w:val="006F3590"/>
    <w:rsid w:val="006F38BA"/>
    <w:rsid w:val="006F3DB4"/>
    <w:rsid w:val="006F406E"/>
    <w:rsid w:val="006F4852"/>
    <w:rsid w:val="006F4C4E"/>
    <w:rsid w:val="006F4D7F"/>
    <w:rsid w:val="006F4F11"/>
    <w:rsid w:val="006F568F"/>
    <w:rsid w:val="006F572B"/>
    <w:rsid w:val="006F5A18"/>
    <w:rsid w:val="006F5A1A"/>
    <w:rsid w:val="006F683C"/>
    <w:rsid w:val="006F6AC9"/>
    <w:rsid w:val="006F6FBB"/>
    <w:rsid w:val="006F7B7A"/>
    <w:rsid w:val="00700084"/>
    <w:rsid w:val="00700C9B"/>
    <w:rsid w:val="00700EE9"/>
    <w:rsid w:val="0070209B"/>
    <w:rsid w:val="00702260"/>
    <w:rsid w:val="00702784"/>
    <w:rsid w:val="00702E8D"/>
    <w:rsid w:val="007037D0"/>
    <w:rsid w:val="00703AEE"/>
    <w:rsid w:val="00704272"/>
    <w:rsid w:val="00704994"/>
    <w:rsid w:val="007049A6"/>
    <w:rsid w:val="007049AB"/>
    <w:rsid w:val="0070506B"/>
    <w:rsid w:val="00705093"/>
    <w:rsid w:val="007057AB"/>
    <w:rsid w:val="00705FDD"/>
    <w:rsid w:val="00706048"/>
    <w:rsid w:val="00706708"/>
    <w:rsid w:val="00706CF1"/>
    <w:rsid w:val="00706CFF"/>
    <w:rsid w:val="007072AD"/>
    <w:rsid w:val="00707DDD"/>
    <w:rsid w:val="0071071F"/>
    <w:rsid w:val="00710EC1"/>
    <w:rsid w:val="00711058"/>
    <w:rsid w:val="007121BC"/>
    <w:rsid w:val="00712574"/>
    <w:rsid w:val="00712625"/>
    <w:rsid w:val="00712F30"/>
    <w:rsid w:val="00712FF9"/>
    <w:rsid w:val="00713B46"/>
    <w:rsid w:val="00713CD9"/>
    <w:rsid w:val="007142BB"/>
    <w:rsid w:val="007151E9"/>
    <w:rsid w:val="00715345"/>
    <w:rsid w:val="007154FD"/>
    <w:rsid w:val="00716432"/>
    <w:rsid w:val="0071648E"/>
    <w:rsid w:val="00716B23"/>
    <w:rsid w:val="00717017"/>
    <w:rsid w:val="00717465"/>
    <w:rsid w:val="007205A4"/>
    <w:rsid w:val="00720D02"/>
    <w:rsid w:val="00720F17"/>
    <w:rsid w:val="00721497"/>
    <w:rsid w:val="00721CB5"/>
    <w:rsid w:val="00721DB7"/>
    <w:rsid w:val="00722184"/>
    <w:rsid w:val="00722783"/>
    <w:rsid w:val="00722975"/>
    <w:rsid w:val="00722CBB"/>
    <w:rsid w:val="0072320F"/>
    <w:rsid w:val="0072372E"/>
    <w:rsid w:val="00723C3B"/>
    <w:rsid w:val="00723EB2"/>
    <w:rsid w:val="00724066"/>
    <w:rsid w:val="00724658"/>
    <w:rsid w:val="00724857"/>
    <w:rsid w:val="0072491B"/>
    <w:rsid w:val="00724ED1"/>
    <w:rsid w:val="00724ED8"/>
    <w:rsid w:val="00725176"/>
    <w:rsid w:val="00725389"/>
    <w:rsid w:val="0072566A"/>
    <w:rsid w:val="00725B9D"/>
    <w:rsid w:val="00726786"/>
    <w:rsid w:val="00726A0F"/>
    <w:rsid w:val="007278C6"/>
    <w:rsid w:val="0072792B"/>
    <w:rsid w:val="00730B0E"/>
    <w:rsid w:val="0073151C"/>
    <w:rsid w:val="007315EA"/>
    <w:rsid w:val="00732786"/>
    <w:rsid w:val="00732922"/>
    <w:rsid w:val="0073370F"/>
    <w:rsid w:val="00733DAE"/>
    <w:rsid w:val="00733FA4"/>
    <w:rsid w:val="00734ED4"/>
    <w:rsid w:val="00735CEC"/>
    <w:rsid w:val="00737798"/>
    <w:rsid w:val="00737AB2"/>
    <w:rsid w:val="00737F07"/>
    <w:rsid w:val="00741210"/>
    <w:rsid w:val="00741882"/>
    <w:rsid w:val="00742036"/>
    <w:rsid w:val="0074204B"/>
    <w:rsid w:val="007424E0"/>
    <w:rsid w:val="00742ADF"/>
    <w:rsid w:val="0074342B"/>
    <w:rsid w:val="00743729"/>
    <w:rsid w:val="0074420C"/>
    <w:rsid w:val="00744475"/>
    <w:rsid w:val="00744633"/>
    <w:rsid w:val="00744B6A"/>
    <w:rsid w:val="00745187"/>
    <w:rsid w:val="00745AD3"/>
    <w:rsid w:val="007466B2"/>
    <w:rsid w:val="0074671C"/>
    <w:rsid w:val="00746CE6"/>
    <w:rsid w:val="00746F46"/>
    <w:rsid w:val="00747941"/>
    <w:rsid w:val="00747F0F"/>
    <w:rsid w:val="007500B6"/>
    <w:rsid w:val="007502E5"/>
    <w:rsid w:val="00750E97"/>
    <w:rsid w:val="007513B2"/>
    <w:rsid w:val="00751990"/>
    <w:rsid w:val="007526D7"/>
    <w:rsid w:val="007529E6"/>
    <w:rsid w:val="00753021"/>
    <w:rsid w:val="007532F5"/>
    <w:rsid w:val="00753A9B"/>
    <w:rsid w:val="00753C90"/>
    <w:rsid w:val="007540BA"/>
    <w:rsid w:val="007549CC"/>
    <w:rsid w:val="007558F0"/>
    <w:rsid w:val="00755C3D"/>
    <w:rsid w:val="00755DA0"/>
    <w:rsid w:val="007560A1"/>
    <w:rsid w:val="007562D1"/>
    <w:rsid w:val="007563B4"/>
    <w:rsid w:val="0075646D"/>
    <w:rsid w:val="00756470"/>
    <w:rsid w:val="0075671E"/>
    <w:rsid w:val="00756A61"/>
    <w:rsid w:val="00756BD1"/>
    <w:rsid w:val="00756BEB"/>
    <w:rsid w:val="00756CCA"/>
    <w:rsid w:val="0075795B"/>
    <w:rsid w:val="00757C15"/>
    <w:rsid w:val="00757CBE"/>
    <w:rsid w:val="00757D52"/>
    <w:rsid w:val="007600C2"/>
    <w:rsid w:val="0076103A"/>
    <w:rsid w:val="00762280"/>
    <w:rsid w:val="00762465"/>
    <w:rsid w:val="00762488"/>
    <w:rsid w:val="007625D2"/>
    <w:rsid w:val="00762BCD"/>
    <w:rsid w:val="00762E8F"/>
    <w:rsid w:val="00763B5E"/>
    <w:rsid w:val="00763BB4"/>
    <w:rsid w:val="007649FB"/>
    <w:rsid w:val="00764F7E"/>
    <w:rsid w:val="007655B4"/>
    <w:rsid w:val="00766685"/>
    <w:rsid w:val="007667CA"/>
    <w:rsid w:val="00766F7B"/>
    <w:rsid w:val="0076790D"/>
    <w:rsid w:val="00767CF6"/>
    <w:rsid w:val="00770D58"/>
    <w:rsid w:val="00770EC8"/>
    <w:rsid w:val="00771D23"/>
    <w:rsid w:val="00771EBD"/>
    <w:rsid w:val="00772B15"/>
    <w:rsid w:val="00772EDE"/>
    <w:rsid w:val="00772FEB"/>
    <w:rsid w:val="007732EE"/>
    <w:rsid w:val="00773E2B"/>
    <w:rsid w:val="00774022"/>
    <w:rsid w:val="007744F8"/>
    <w:rsid w:val="007747FC"/>
    <w:rsid w:val="00774814"/>
    <w:rsid w:val="007748ED"/>
    <w:rsid w:val="0077499B"/>
    <w:rsid w:val="00775226"/>
    <w:rsid w:val="00775629"/>
    <w:rsid w:val="00775AFD"/>
    <w:rsid w:val="0077602F"/>
    <w:rsid w:val="00776045"/>
    <w:rsid w:val="00776623"/>
    <w:rsid w:val="00776657"/>
    <w:rsid w:val="007779D1"/>
    <w:rsid w:val="00777DC0"/>
    <w:rsid w:val="00780794"/>
    <w:rsid w:val="007813AC"/>
    <w:rsid w:val="00782DEE"/>
    <w:rsid w:val="007843FE"/>
    <w:rsid w:val="00784D06"/>
    <w:rsid w:val="00784D17"/>
    <w:rsid w:val="00784DFD"/>
    <w:rsid w:val="00784FED"/>
    <w:rsid w:val="00785CEF"/>
    <w:rsid w:val="00786089"/>
    <w:rsid w:val="00790263"/>
    <w:rsid w:val="0079051B"/>
    <w:rsid w:val="0079084A"/>
    <w:rsid w:val="0079087B"/>
    <w:rsid w:val="00790C3F"/>
    <w:rsid w:val="00791AC0"/>
    <w:rsid w:val="00791DC5"/>
    <w:rsid w:val="00792630"/>
    <w:rsid w:val="0079280F"/>
    <w:rsid w:val="00792D63"/>
    <w:rsid w:val="0079325B"/>
    <w:rsid w:val="00793BC1"/>
    <w:rsid w:val="00793FCA"/>
    <w:rsid w:val="00794387"/>
    <w:rsid w:val="00794555"/>
    <w:rsid w:val="00796E11"/>
    <w:rsid w:val="007974EB"/>
    <w:rsid w:val="00797846"/>
    <w:rsid w:val="00797E0E"/>
    <w:rsid w:val="007A010A"/>
    <w:rsid w:val="007A02C8"/>
    <w:rsid w:val="007A063C"/>
    <w:rsid w:val="007A123C"/>
    <w:rsid w:val="007A149C"/>
    <w:rsid w:val="007A3071"/>
    <w:rsid w:val="007A32A4"/>
    <w:rsid w:val="007A3315"/>
    <w:rsid w:val="007A3B16"/>
    <w:rsid w:val="007A3E44"/>
    <w:rsid w:val="007A46FF"/>
    <w:rsid w:val="007A4CA0"/>
    <w:rsid w:val="007A5414"/>
    <w:rsid w:val="007A5F94"/>
    <w:rsid w:val="007A6853"/>
    <w:rsid w:val="007A68BB"/>
    <w:rsid w:val="007A6E32"/>
    <w:rsid w:val="007A7768"/>
    <w:rsid w:val="007A7EA9"/>
    <w:rsid w:val="007B0188"/>
    <w:rsid w:val="007B0AC3"/>
    <w:rsid w:val="007B1368"/>
    <w:rsid w:val="007B2054"/>
    <w:rsid w:val="007B21B2"/>
    <w:rsid w:val="007B254B"/>
    <w:rsid w:val="007B2844"/>
    <w:rsid w:val="007B325B"/>
    <w:rsid w:val="007B35C4"/>
    <w:rsid w:val="007B3E39"/>
    <w:rsid w:val="007B4317"/>
    <w:rsid w:val="007B5E79"/>
    <w:rsid w:val="007B6262"/>
    <w:rsid w:val="007B6719"/>
    <w:rsid w:val="007B681B"/>
    <w:rsid w:val="007B699D"/>
    <w:rsid w:val="007B6E6C"/>
    <w:rsid w:val="007B71C9"/>
    <w:rsid w:val="007B73BB"/>
    <w:rsid w:val="007B75D2"/>
    <w:rsid w:val="007B7626"/>
    <w:rsid w:val="007C0185"/>
    <w:rsid w:val="007C0435"/>
    <w:rsid w:val="007C047D"/>
    <w:rsid w:val="007C08CF"/>
    <w:rsid w:val="007C0B42"/>
    <w:rsid w:val="007C1723"/>
    <w:rsid w:val="007C1A27"/>
    <w:rsid w:val="007C1A8D"/>
    <w:rsid w:val="007C3B72"/>
    <w:rsid w:val="007C4722"/>
    <w:rsid w:val="007C4DA2"/>
    <w:rsid w:val="007C4EEE"/>
    <w:rsid w:val="007C50AB"/>
    <w:rsid w:val="007C5150"/>
    <w:rsid w:val="007C53BA"/>
    <w:rsid w:val="007C59B2"/>
    <w:rsid w:val="007C5BFB"/>
    <w:rsid w:val="007C61C1"/>
    <w:rsid w:val="007C6533"/>
    <w:rsid w:val="007C672D"/>
    <w:rsid w:val="007C68CF"/>
    <w:rsid w:val="007C6B32"/>
    <w:rsid w:val="007C6D10"/>
    <w:rsid w:val="007C7518"/>
    <w:rsid w:val="007C7979"/>
    <w:rsid w:val="007D02DD"/>
    <w:rsid w:val="007D0383"/>
    <w:rsid w:val="007D0C67"/>
    <w:rsid w:val="007D0D4E"/>
    <w:rsid w:val="007D1A1B"/>
    <w:rsid w:val="007D1AFA"/>
    <w:rsid w:val="007D236E"/>
    <w:rsid w:val="007D23C8"/>
    <w:rsid w:val="007D2922"/>
    <w:rsid w:val="007D2934"/>
    <w:rsid w:val="007D2D3D"/>
    <w:rsid w:val="007D3066"/>
    <w:rsid w:val="007D469D"/>
    <w:rsid w:val="007D4CAA"/>
    <w:rsid w:val="007D4E5C"/>
    <w:rsid w:val="007D4F1B"/>
    <w:rsid w:val="007D5020"/>
    <w:rsid w:val="007D5167"/>
    <w:rsid w:val="007D59B3"/>
    <w:rsid w:val="007D5A02"/>
    <w:rsid w:val="007D5B67"/>
    <w:rsid w:val="007D611C"/>
    <w:rsid w:val="007D644F"/>
    <w:rsid w:val="007D6A39"/>
    <w:rsid w:val="007D6F1C"/>
    <w:rsid w:val="007D7E1B"/>
    <w:rsid w:val="007D7E54"/>
    <w:rsid w:val="007D7EF5"/>
    <w:rsid w:val="007E02D8"/>
    <w:rsid w:val="007E046D"/>
    <w:rsid w:val="007E0B89"/>
    <w:rsid w:val="007E0EA3"/>
    <w:rsid w:val="007E1290"/>
    <w:rsid w:val="007E16B4"/>
    <w:rsid w:val="007E1B1A"/>
    <w:rsid w:val="007E1FA8"/>
    <w:rsid w:val="007E2178"/>
    <w:rsid w:val="007E23FC"/>
    <w:rsid w:val="007E3CB9"/>
    <w:rsid w:val="007E458A"/>
    <w:rsid w:val="007E4727"/>
    <w:rsid w:val="007E4875"/>
    <w:rsid w:val="007E4AD4"/>
    <w:rsid w:val="007E53F1"/>
    <w:rsid w:val="007E5615"/>
    <w:rsid w:val="007E5E2F"/>
    <w:rsid w:val="007E63F1"/>
    <w:rsid w:val="007E6BE1"/>
    <w:rsid w:val="007E75EF"/>
    <w:rsid w:val="007F07F3"/>
    <w:rsid w:val="007F0BDC"/>
    <w:rsid w:val="007F0D2E"/>
    <w:rsid w:val="007F2447"/>
    <w:rsid w:val="007F32B8"/>
    <w:rsid w:val="007F3D6B"/>
    <w:rsid w:val="007F4320"/>
    <w:rsid w:val="007F451F"/>
    <w:rsid w:val="007F4662"/>
    <w:rsid w:val="007F46D0"/>
    <w:rsid w:val="007F48DE"/>
    <w:rsid w:val="007F51CA"/>
    <w:rsid w:val="007F59A1"/>
    <w:rsid w:val="007F5FFF"/>
    <w:rsid w:val="007F601E"/>
    <w:rsid w:val="007F715D"/>
    <w:rsid w:val="0080052A"/>
    <w:rsid w:val="008012F0"/>
    <w:rsid w:val="008014E5"/>
    <w:rsid w:val="00801BE6"/>
    <w:rsid w:val="0080250D"/>
    <w:rsid w:val="00803B20"/>
    <w:rsid w:val="00804041"/>
    <w:rsid w:val="00804744"/>
    <w:rsid w:val="00804AE7"/>
    <w:rsid w:val="00804BB8"/>
    <w:rsid w:val="008060CE"/>
    <w:rsid w:val="008078F7"/>
    <w:rsid w:val="008078FF"/>
    <w:rsid w:val="00807ADB"/>
    <w:rsid w:val="00807EF7"/>
    <w:rsid w:val="00807F38"/>
    <w:rsid w:val="00810AF1"/>
    <w:rsid w:val="00810BAB"/>
    <w:rsid w:val="00810DDB"/>
    <w:rsid w:val="00810FD8"/>
    <w:rsid w:val="00811116"/>
    <w:rsid w:val="008125B1"/>
    <w:rsid w:val="00812755"/>
    <w:rsid w:val="00812881"/>
    <w:rsid w:val="008129FE"/>
    <w:rsid w:val="00813087"/>
    <w:rsid w:val="0081335E"/>
    <w:rsid w:val="0081543F"/>
    <w:rsid w:val="00815C1A"/>
    <w:rsid w:val="00815CE4"/>
    <w:rsid w:val="00816279"/>
    <w:rsid w:val="00816E11"/>
    <w:rsid w:val="00817057"/>
    <w:rsid w:val="00817B3F"/>
    <w:rsid w:val="00820070"/>
    <w:rsid w:val="008208B6"/>
    <w:rsid w:val="00820C8B"/>
    <w:rsid w:val="00820DD7"/>
    <w:rsid w:val="00821208"/>
    <w:rsid w:val="00822743"/>
    <w:rsid w:val="00822869"/>
    <w:rsid w:val="00822AB8"/>
    <w:rsid w:val="0082328D"/>
    <w:rsid w:val="0082359A"/>
    <w:rsid w:val="00823E45"/>
    <w:rsid w:val="00823F1E"/>
    <w:rsid w:val="00823FAE"/>
    <w:rsid w:val="00824066"/>
    <w:rsid w:val="00824311"/>
    <w:rsid w:val="008244A2"/>
    <w:rsid w:val="00824E31"/>
    <w:rsid w:val="00824EB3"/>
    <w:rsid w:val="00824FFD"/>
    <w:rsid w:val="0082504C"/>
    <w:rsid w:val="008258F8"/>
    <w:rsid w:val="0082591A"/>
    <w:rsid w:val="00826709"/>
    <w:rsid w:val="0082681A"/>
    <w:rsid w:val="008276AB"/>
    <w:rsid w:val="00827A23"/>
    <w:rsid w:val="00830014"/>
    <w:rsid w:val="0083063E"/>
    <w:rsid w:val="0083064D"/>
    <w:rsid w:val="008308A6"/>
    <w:rsid w:val="00830A03"/>
    <w:rsid w:val="0083165C"/>
    <w:rsid w:val="00832E82"/>
    <w:rsid w:val="00834408"/>
    <w:rsid w:val="00834CC2"/>
    <w:rsid w:val="00834DD2"/>
    <w:rsid w:val="00835482"/>
    <w:rsid w:val="00836AC0"/>
    <w:rsid w:val="00836E46"/>
    <w:rsid w:val="00836F42"/>
    <w:rsid w:val="00840DC4"/>
    <w:rsid w:val="008412FA"/>
    <w:rsid w:val="00841598"/>
    <w:rsid w:val="008416B3"/>
    <w:rsid w:val="00841D29"/>
    <w:rsid w:val="00841EF2"/>
    <w:rsid w:val="008425A1"/>
    <w:rsid w:val="00842A0E"/>
    <w:rsid w:val="00842A6A"/>
    <w:rsid w:val="00842ACB"/>
    <w:rsid w:val="00843698"/>
    <w:rsid w:val="00845CBF"/>
    <w:rsid w:val="0084615C"/>
    <w:rsid w:val="00846254"/>
    <w:rsid w:val="008466EF"/>
    <w:rsid w:val="00847536"/>
    <w:rsid w:val="00847C1B"/>
    <w:rsid w:val="0085087B"/>
    <w:rsid w:val="008509FB"/>
    <w:rsid w:val="00850B78"/>
    <w:rsid w:val="0085147A"/>
    <w:rsid w:val="00851F6F"/>
    <w:rsid w:val="00851FB3"/>
    <w:rsid w:val="00851FF6"/>
    <w:rsid w:val="00852075"/>
    <w:rsid w:val="00852981"/>
    <w:rsid w:val="008529FC"/>
    <w:rsid w:val="00852F04"/>
    <w:rsid w:val="00852F78"/>
    <w:rsid w:val="00853F98"/>
    <w:rsid w:val="00854938"/>
    <w:rsid w:val="008550BA"/>
    <w:rsid w:val="00855BFF"/>
    <w:rsid w:val="00855DE3"/>
    <w:rsid w:val="00856613"/>
    <w:rsid w:val="008570CF"/>
    <w:rsid w:val="00857444"/>
    <w:rsid w:val="00857B8F"/>
    <w:rsid w:val="00857EA1"/>
    <w:rsid w:val="00857FBA"/>
    <w:rsid w:val="00860F02"/>
    <w:rsid w:val="00861067"/>
    <w:rsid w:val="008616C0"/>
    <w:rsid w:val="00861939"/>
    <w:rsid w:val="0086205A"/>
    <w:rsid w:val="00862DCA"/>
    <w:rsid w:val="008630C7"/>
    <w:rsid w:val="00863456"/>
    <w:rsid w:val="00863907"/>
    <w:rsid w:val="00863CAD"/>
    <w:rsid w:val="00863E15"/>
    <w:rsid w:val="00863E93"/>
    <w:rsid w:val="008648AA"/>
    <w:rsid w:val="00864AF1"/>
    <w:rsid w:val="00864B36"/>
    <w:rsid w:val="00864E6E"/>
    <w:rsid w:val="00865377"/>
    <w:rsid w:val="0086552D"/>
    <w:rsid w:val="00866871"/>
    <w:rsid w:val="00870245"/>
    <w:rsid w:val="00870A6C"/>
    <w:rsid w:val="00870DA4"/>
    <w:rsid w:val="00870FCB"/>
    <w:rsid w:val="0087109C"/>
    <w:rsid w:val="008711A0"/>
    <w:rsid w:val="00872590"/>
    <w:rsid w:val="00872A2E"/>
    <w:rsid w:val="00873667"/>
    <w:rsid w:val="008736DC"/>
    <w:rsid w:val="00875778"/>
    <w:rsid w:val="00875BA7"/>
    <w:rsid w:val="008766A3"/>
    <w:rsid w:val="00877106"/>
    <w:rsid w:val="00880466"/>
    <w:rsid w:val="008804A1"/>
    <w:rsid w:val="008807C3"/>
    <w:rsid w:val="00880BBB"/>
    <w:rsid w:val="00881053"/>
    <w:rsid w:val="00881786"/>
    <w:rsid w:val="00881A22"/>
    <w:rsid w:val="008823FA"/>
    <w:rsid w:val="00882A1A"/>
    <w:rsid w:val="0088488F"/>
    <w:rsid w:val="008851B0"/>
    <w:rsid w:val="00885EEF"/>
    <w:rsid w:val="0088676D"/>
    <w:rsid w:val="00886846"/>
    <w:rsid w:val="00886A1D"/>
    <w:rsid w:val="00887503"/>
    <w:rsid w:val="0088787E"/>
    <w:rsid w:val="00887E45"/>
    <w:rsid w:val="0089052F"/>
    <w:rsid w:val="00890DFD"/>
    <w:rsid w:val="0089180C"/>
    <w:rsid w:val="00891ADE"/>
    <w:rsid w:val="00891C27"/>
    <w:rsid w:val="00891E60"/>
    <w:rsid w:val="00891FB1"/>
    <w:rsid w:val="00893CC7"/>
    <w:rsid w:val="0089402F"/>
    <w:rsid w:val="008941EA"/>
    <w:rsid w:val="0089420F"/>
    <w:rsid w:val="008948EA"/>
    <w:rsid w:val="00894B73"/>
    <w:rsid w:val="008951CA"/>
    <w:rsid w:val="0089549F"/>
    <w:rsid w:val="008955A5"/>
    <w:rsid w:val="00896F04"/>
    <w:rsid w:val="00896F4F"/>
    <w:rsid w:val="008974F2"/>
    <w:rsid w:val="00897922"/>
    <w:rsid w:val="00897B59"/>
    <w:rsid w:val="008A02B0"/>
    <w:rsid w:val="008A02D8"/>
    <w:rsid w:val="008A125E"/>
    <w:rsid w:val="008A1C2E"/>
    <w:rsid w:val="008A1E0F"/>
    <w:rsid w:val="008A22CF"/>
    <w:rsid w:val="008A3025"/>
    <w:rsid w:val="008A3D4F"/>
    <w:rsid w:val="008A3D6D"/>
    <w:rsid w:val="008A40E6"/>
    <w:rsid w:val="008A450A"/>
    <w:rsid w:val="008A473F"/>
    <w:rsid w:val="008A4A53"/>
    <w:rsid w:val="008A6639"/>
    <w:rsid w:val="008A6D1C"/>
    <w:rsid w:val="008B0452"/>
    <w:rsid w:val="008B0626"/>
    <w:rsid w:val="008B09FC"/>
    <w:rsid w:val="008B0CC6"/>
    <w:rsid w:val="008B1017"/>
    <w:rsid w:val="008B1490"/>
    <w:rsid w:val="008B16FF"/>
    <w:rsid w:val="008B1A67"/>
    <w:rsid w:val="008B2C3C"/>
    <w:rsid w:val="008B2F3C"/>
    <w:rsid w:val="008B3248"/>
    <w:rsid w:val="008B32F6"/>
    <w:rsid w:val="008B36E5"/>
    <w:rsid w:val="008B4393"/>
    <w:rsid w:val="008B457D"/>
    <w:rsid w:val="008B5453"/>
    <w:rsid w:val="008B5670"/>
    <w:rsid w:val="008B5BBC"/>
    <w:rsid w:val="008B5C84"/>
    <w:rsid w:val="008B5CDB"/>
    <w:rsid w:val="008B600D"/>
    <w:rsid w:val="008B6152"/>
    <w:rsid w:val="008B69EE"/>
    <w:rsid w:val="008B6B5B"/>
    <w:rsid w:val="008B6D5E"/>
    <w:rsid w:val="008B6F19"/>
    <w:rsid w:val="008B72DC"/>
    <w:rsid w:val="008B7884"/>
    <w:rsid w:val="008C032D"/>
    <w:rsid w:val="008C0889"/>
    <w:rsid w:val="008C09D5"/>
    <w:rsid w:val="008C0F74"/>
    <w:rsid w:val="008C1388"/>
    <w:rsid w:val="008C1E9E"/>
    <w:rsid w:val="008C4392"/>
    <w:rsid w:val="008C43D6"/>
    <w:rsid w:val="008C4A44"/>
    <w:rsid w:val="008C5698"/>
    <w:rsid w:val="008C58DF"/>
    <w:rsid w:val="008C5AD5"/>
    <w:rsid w:val="008C6AF0"/>
    <w:rsid w:val="008C7214"/>
    <w:rsid w:val="008C77C7"/>
    <w:rsid w:val="008D0C73"/>
    <w:rsid w:val="008D1976"/>
    <w:rsid w:val="008D1B89"/>
    <w:rsid w:val="008D2406"/>
    <w:rsid w:val="008D2839"/>
    <w:rsid w:val="008D3662"/>
    <w:rsid w:val="008D3B9D"/>
    <w:rsid w:val="008D513C"/>
    <w:rsid w:val="008D555F"/>
    <w:rsid w:val="008D5B56"/>
    <w:rsid w:val="008D5BA5"/>
    <w:rsid w:val="008D61D6"/>
    <w:rsid w:val="008D66AB"/>
    <w:rsid w:val="008D756F"/>
    <w:rsid w:val="008E0911"/>
    <w:rsid w:val="008E0938"/>
    <w:rsid w:val="008E17D2"/>
    <w:rsid w:val="008E20FF"/>
    <w:rsid w:val="008E259A"/>
    <w:rsid w:val="008E28E9"/>
    <w:rsid w:val="008E2DB4"/>
    <w:rsid w:val="008E33DB"/>
    <w:rsid w:val="008E3678"/>
    <w:rsid w:val="008E421C"/>
    <w:rsid w:val="008E438C"/>
    <w:rsid w:val="008E5107"/>
    <w:rsid w:val="008E58E5"/>
    <w:rsid w:val="008E5B92"/>
    <w:rsid w:val="008E6637"/>
    <w:rsid w:val="008E7164"/>
    <w:rsid w:val="008E7315"/>
    <w:rsid w:val="008E74CF"/>
    <w:rsid w:val="008E7B7B"/>
    <w:rsid w:val="008F06E1"/>
    <w:rsid w:val="008F07EB"/>
    <w:rsid w:val="008F1A46"/>
    <w:rsid w:val="008F1DE8"/>
    <w:rsid w:val="008F2C17"/>
    <w:rsid w:val="008F2E47"/>
    <w:rsid w:val="008F2EC9"/>
    <w:rsid w:val="008F375C"/>
    <w:rsid w:val="008F3852"/>
    <w:rsid w:val="008F3895"/>
    <w:rsid w:val="008F3FEE"/>
    <w:rsid w:val="008F513B"/>
    <w:rsid w:val="008F5A48"/>
    <w:rsid w:val="008F67E9"/>
    <w:rsid w:val="008F6AAE"/>
    <w:rsid w:val="009026EA"/>
    <w:rsid w:val="0090355A"/>
    <w:rsid w:val="009037A4"/>
    <w:rsid w:val="00903BA7"/>
    <w:rsid w:val="009040C6"/>
    <w:rsid w:val="009042ED"/>
    <w:rsid w:val="00904354"/>
    <w:rsid w:val="00904738"/>
    <w:rsid w:val="0090505F"/>
    <w:rsid w:val="00905552"/>
    <w:rsid w:val="009056E3"/>
    <w:rsid w:val="009058DE"/>
    <w:rsid w:val="00905CBC"/>
    <w:rsid w:val="0090672B"/>
    <w:rsid w:val="00906805"/>
    <w:rsid w:val="00906966"/>
    <w:rsid w:val="00906990"/>
    <w:rsid w:val="00907C58"/>
    <w:rsid w:val="00907C5A"/>
    <w:rsid w:val="00910A74"/>
    <w:rsid w:val="009110EE"/>
    <w:rsid w:val="0091172E"/>
    <w:rsid w:val="009119F1"/>
    <w:rsid w:val="00912179"/>
    <w:rsid w:val="00913418"/>
    <w:rsid w:val="009142E7"/>
    <w:rsid w:val="00914350"/>
    <w:rsid w:val="00914C3C"/>
    <w:rsid w:val="0091742C"/>
    <w:rsid w:val="009176EA"/>
    <w:rsid w:val="0092011C"/>
    <w:rsid w:val="009211FD"/>
    <w:rsid w:val="009217DB"/>
    <w:rsid w:val="009217F2"/>
    <w:rsid w:val="009219D0"/>
    <w:rsid w:val="00922602"/>
    <w:rsid w:val="00922968"/>
    <w:rsid w:val="00922F97"/>
    <w:rsid w:val="00923122"/>
    <w:rsid w:val="00923426"/>
    <w:rsid w:val="00923982"/>
    <w:rsid w:val="00923CE4"/>
    <w:rsid w:val="00923E8D"/>
    <w:rsid w:val="009250AF"/>
    <w:rsid w:val="0092596B"/>
    <w:rsid w:val="00925CD6"/>
    <w:rsid w:val="00925CF1"/>
    <w:rsid w:val="00925F08"/>
    <w:rsid w:val="00926833"/>
    <w:rsid w:val="00926922"/>
    <w:rsid w:val="00926D1D"/>
    <w:rsid w:val="00927B87"/>
    <w:rsid w:val="00927BE6"/>
    <w:rsid w:val="009305FD"/>
    <w:rsid w:val="00931673"/>
    <w:rsid w:val="00931726"/>
    <w:rsid w:val="0093179B"/>
    <w:rsid w:val="00931888"/>
    <w:rsid w:val="00931B4D"/>
    <w:rsid w:val="00931C53"/>
    <w:rsid w:val="00932164"/>
    <w:rsid w:val="0093347D"/>
    <w:rsid w:val="00934222"/>
    <w:rsid w:val="009345B7"/>
    <w:rsid w:val="00934BFF"/>
    <w:rsid w:val="00934CAB"/>
    <w:rsid w:val="00934DF6"/>
    <w:rsid w:val="00934E2B"/>
    <w:rsid w:val="00934FD3"/>
    <w:rsid w:val="009350D3"/>
    <w:rsid w:val="00935926"/>
    <w:rsid w:val="00936350"/>
    <w:rsid w:val="009367DC"/>
    <w:rsid w:val="009368C5"/>
    <w:rsid w:val="00936FE3"/>
    <w:rsid w:val="00937717"/>
    <w:rsid w:val="00937830"/>
    <w:rsid w:val="00940342"/>
    <w:rsid w:val="00940418"/>
    <w:rsid w:val="00940B39"/>
    <w:rsid w:val="0094121F"/>
    <w:rsid w:val="00941DC7"/>
    <w:rsid w:val="00941DFC"/>
    <w:rsid w:val="0094219B"/>
    <w:rsid w:val="0094250A"/>
    <w:rsid w:val="00942B64"/>
    <w:rsid w:val="00942FE9"/>
    <w:rsid w:val="009435F5"/>
    <w:rsid w:val="0094395A"/>
    <w:rsid w:val="009439E5"/>
    <w:rsid w:val="00943F2F"/>
    <w:rsid w:val="00944331"/>
    <w:rsid w:val="0094481A"/>
    <w:rsid w:val="009448A3"/>
    <w:rsid w:val="009448CD"/>
    <w:rsid w:val="009448F4"/>
    <w:rsid w:val="00944C56"/>
    <w:rsid w:val="009468D8"/>
    <w:rsid w:val="0094690A"/>
    <w:rsid w:val="00946938"/>
    <w:rsid w:val="00946C11"/>
    <w:rsid w:val="00947080"/>
    <w:rsid w:val="00947E56"/>
    <w:rsid w:val="009500B2"/>
    <w:rsid w:val="00950399"/>
    <w:rsid w:val="00950E1C"/>
    <w:rsid w:val="0095282C"/>
    <w:rsid w:val="00952A0E"/>
    <w:rsid w:val="009531C9"/>
    <w:rsid w:val="00954BEA"/>
    <w:rsid w:val="00955511"/>
    <w:rsid w:val="00955A2D"/>
    <w:rsid w:val="00955EF5"/>
    <w:rsid w:val="00956CE6"/>
    <w:rsid w:val="009575A5"/>
    <w:rsid w:val="00957C77"/>
    <w:rsid w:val="009602A3"/>
    <w:rsid w:val="0096039A"/>
    <w:rsid w:val="009609DF"/>
    <w:rsid w:val="00960D97"/>
    <w:rsid w:val="00961058"/>
    <w:rsid w:val="00961E98"/>
    <w:rsid w:val="00961FED"/>
    <w:rsid w:val="0096211E"/>
    <w:rsid w:val="00962531"/>
    <w:rsid w:val="00962E1F"/>
    <w:rsid w:val="00963110"/>
    <w:rsid w:val="0096391E"/>
    <w:rsid w:val="00963F0A"/>
    <w:rsid w:val="00964233"/>
    <w:rsid w:val="0096435E"/>
    <w:rsid w:val="009647F4"/>
    <w:rsid w:val="009659EC"/>
    <w:rsid w:val="00966597"/>
    <w:rsid w:val="00966DE7"/>
    <w:rsid w:val="0096771D"/>
    <w:rsid w:val="00967BCF"/>
    <w:rsid w:val="009700B3"/>
    <w:rsid w:val="009705C6"/>
    <w:rsid w:val="009708BD"/>
    <w:rsid w:val="00970F28"/>
    <w:rsid w:val="0097117F"/>
    <w:rsid w:val="0097157E"/>
    <w:rsid w:val="00971FF5"/>
    <w:rsid w:val="0097253A"/>
    <w:rsid w:val="009725C6"/>
    <w:rsid w:val="00972799"/>
    <w:rsid w:val="009729B7"/>
    <w:rsid w:val="00972EA7"/>
    <w:rsid w:val="00972F5E"/>
    <w:rsid w:val="00973D4A"/>
    <w:rsid w:val="00973F95"/>
    <w:rsid w:val="009747F1"/>
    <w:rsid w:val="00974B4F"/>
    <w:rsid w:val="00974B97"/>
    <w:rsid w:val="00974CB2"/>
    <w:rsid w:val="00974E0C"/>
    <w:rsid w:val="00975554"/>
    <w:rsid w:val="00976F8B"/>
    <w:rsid w:val="0097728B"/>
    <w:rsid w:val="0097777A"/>
    <w:rsid w:val="00977A9E"/>
    <w:rsid w:val="00980B82"/>
    <w:rsid w:val="009818A4"/>
    <w:rsid w:val="009823A8"/>
    <w:rsid w:val="00982664"/>
    <w:rsid w:val="00982AE8"/>
    <w:rsid w:val="00983448"/>
    <w:rsid w:val="00983742"/>
    <w:rsid w:val="00984EE6"/>
    <w:rsid w:val="00984F73"/>
    <w:rsid w:val="0098536A"/>
    <w:rsid w:val="0098544F"/>
    <w:rsid w:val="0098667E"/>
    <w:rsid w:val="009867E1"/>
    <w:rsid w:val="00986AE4"/>
    <w:rsid w:val="009874C1"/>
    <w:rsid w:val="00990091"/>
    <w:rsid w:val="00990729"/>
    <w:rsid w:val="00990EE0"/>
    <w:rsid w:val="00991442"/>
    <w:rsid w:val="0099161F"/>
    <w:rsid w:val="009938D5"/>
    <w:rsid w:val="00993A07"/>
    <w:rsid w:val="00994060"/>
    <w:rsid w:val="00994983"/>
    <w:rsid w:val="00994A32"/>
    <w:rsid w:val="00995365"/>
    <w:rsid w:val="00995535"/>
    <w:rsid w:val="0099584B"/>
    <w:rsid w:val="00995CFE"/>
    <w:rsid w:val="00995E9E"/>
    <w:rsid w:val="00996068"/>
    <w:rsid w:val="00997302"/>
    <w:rsid w:val="0099738C"/>
    <w:rsid w:val="00997539"/>
    <w:rsid w:val="00997ACB"/>
    <w:rsid w:val="009A045B"/>
    <w:rsid w:val="009A0B2E"/>
    <w:rsid w:val="009A114B"/>
    <w:rsid w:val="009A118B"/>
    <w:rsid w:val="009A1FED"/>
    <w:rsid w:val="009A219A"/>
    <w:rsid w:val="009A2977"/>
    <w:rsid w:val="009A31B5"/>
    <w:rsid w:val="009A33D4"/>
    <w:rsid w:val="009A3A00"/>
    <w:rsid w:val="009A4CD3"/>
    <w:rsid w:val="009A4E17"/>
    <w:rsid w:val="009A4EBD"/>
    <w:rsid w:val="009A573F"/>
    <w:rsid w:val="009A5C33"/>
    <w:rsid w:val="009A5F39"/>
    <w:rsid w:val="009A6374"/>
    <w:rsid w:val="009A6FA5"/>
    <w:rsid w:val="009A7323"/>
    <w:rsid w:val="009B070B"/>
    <w:rsid w:val="009B1827"/>
    <w:rsid w:val="009B1F2E"/>
    <w:rsid w:val="009B2900"/>
    <w:rsid w:val="009B29B1"/>
    <w:rsid w:val="009B2AE2"/>
    <w:rsid w:val="009B35E4"/>
    <w:rsid w:val="009B36C7"/>
    <w:rsid w:val="009B3792"/>
    <w:rsid w:val="009B3F73"/>
    <w:rsid w:val="009B4105"/>
    <w:rsid w:val="009B43B9"/>
    <w:rsid w:val="009B4929"/>
    <w:rsid w:val="009B4D09"/>
    <w:rsid w:val="009B5CF0"/>
    <w:rsid w:val="009B5E3C"/>
    <w:rsid w:val="009B6597"/>
    <w:rsid w:val="009C0587"/>
    <w:rsid w:val="009C074A"/>
    <w:rsid w:val="009C0757"/>
    <w:rsid w:val="009C113E"/>
    <w:rsid w:val="009C28EA"/>
    <w:rsid w:val="009C2BDD"/>
    <w:rsid w:val="009C2DB4"/>
    <w:rsid w:val="009C30FA"/>
    <w:rsid w:val="009C32A9"/>
    <w:rsid w:val="009C339A"/>
    <w:rsid w:val="009C423D"/>
    <w:rsid w:val="009C57B3"/>
    <w:rsid w:val="009C5E8E"/>
    <w:rsid w:val="009C60D0"/>
    <w:rsid w:val="009C6E9A"/>
    <w:rsid w:val="009C72D2"/>
    <w:rsid w:val="009D00C9"/>
    <w:rsid w:val="009D0557"/>
    <w:rsid w:val="009D076D"/>
    <w:rsid w:val="009D083C"/>
    <w:rsid w:val="009D087D"/>
    <w:rsid w:val="009D0BB9"/>
    <w:rsid w:val="009D0EE7"/>
    <w:rsid w:val="009D1D44"/>
    <w:rsid w:val="009D269C"/>
    <w:rsid w:val="009D2C62"/>
    <w:rsid w:val="009D2CE8"/>
    <w:rsid w:val="009D3461"/>
    <w:rsid w:val="009D36EE"/>
    <w:rsid w:val="009D3A2B"/>
    <w:rsid w:val="009D4A2D"/>
    <w:rsid w:val="009D4E1F"/>
    <w:rsid w:val="009D53A2"/>
    <w:rsid w:val="009D53CF"/>
    <w:rsid w:val="009D5657"/>
    <w:rsid w:val="009D592B"/>
    <w:rsid w:val="009D598C"/>
    <w:rsid w:val="009D6BF3"/>
    <w:rsid w:val="009D7C2E"/>
    <w:rsid w:val="009D7CF2"/>
    <w:rsid w:val="009E001E"/>
    <w:rsid w:val="009E0166"/>
    <w:rsid w:val="009E0216"/>
    <w:rsid w:val="009E033B"/>
    <w:rsid w:val="009E079A"/>
    <w:rsid w:val="009E0AB2"/>
    <w:rsid w:val="009E100F"/>
    <w:rsid w:val="009E152B"/>
    <w:rsid w:val="009E1596"/>
    <w:rsid w:val="009E1658"/>
    <w:rsid w:val="009E16D4"/>
    <w:rsid w:val="009E172A"/>
    <w:rsid w:val="009E177F"/>
    <w:rsid w:val="009E2158"/>
    <w:rsid w:val="009E21AA"/>
    <w:rsid w:val="009E2338"/>
    <w:rsid w:val="009E242A"/>
    <w:rsid w:val="009E2BD2"/>
    <w:rsid w:val="009E2D2F"/>
    <w:rsid w:val="009E31D4"/>
    <w:rsid w:val="009E3552"/>
    <w:rsid w:val="009E3E39"/>
    <w:rsid w:val="009E49BF"/>
    <w:rsid w:val="009E4ACA"/>
    <w:rsid w:val="009E5E95"/>
    <w:rsid w:val="009E601D"/>
    <w:rsid w:val="009E6070"/>
    <w:rsid w:val="009E6A64"/>
    <w:rsid w:val="009E7471"/>
    <w:rsid w:val="009E7820"/>
    <w:rsid w:val="009E7E7C"/>
    <w:rsid w:val="009F0309"/>
    <w:rsid w:val="009F04D6"/>
    <w:rsid w:val="009F0D69"/>
    <w:rsid w:val="009F0F03"/>
    <w:rsid w:val="009F0FA8"/>
    <w:rsid w:val="009F1447"/>
    <w:rsid w:val="009F154B"/>
    <w:rsid w:val="009F1744"/>
    <w:rsid w:val="009F18FB"/>
    <w:rsid w:val="009F1971"/>
    <w:rsid w:val="009F1A8F"/>
    <w:rsid w:val="009F236D"/>
    <w:rsid w:val="009F26F6"/>
    <w:rsid w:val="009F3377"/>
    <w:rsid w:val="009F37C6"/>
    <w:rsid w:val="009F567E"/>
    <w:rsid w:val="009F57F7"/>
    <w:rsid w:val="009F5CF3"/>
    <w:rsid w:val="009F6A21"/>
    <w:rsid w:val="009F6EC1"/>
    <w:rsid w:val="009F724E"/>
    <w:rsid w:val="009F7628"/>
    <w:rsid w:val="009F7967"/>
    <w:rsid w:val="009F7CB3"/>
    <w:rsid w:val="009F7E7A"/>
    <w:rsid w:val="00A005DD"/>
    <w:rsid w:val="00A00BD7"/>
    <w:rsid w:val="00A01CE5"/>
    <w:rsid w:val="00A01D19"/>
    <w:rsid w:val="00A0202A"/>
    <w:rsid w:val="00A023B8"/>
    <w:rsid w:val="00A02A23"/>
    <w:rsid w:val="00A02FE7"/>
    <w:rsid w:val="00A0336D"/>
    <w:rsid w:val="00A03690"/>
    <w:rsid w:val="00A03B61"/>
    <w:rsid w:val="00A03CD0"/>
    <w:rsid w:val="00A03D5F"/>
    <w:rsid w:val="00A050E0"/>
    <w:rsid w:val="00A0514D"/>
    <w:rsid w:val="00A05177"/>
    <w:rsid w:val="00A05A55"/>
    <w:rsid w:val="00A05A78"/>
    <w:rsid w:val="00A0640A"/>
    <w:rsid w:val="00A064CC"/>
    <w:rsid w:val="00A069DD"/>
    <w:rsid w:val="00A070CE"/>
    <w:rsid w:val="00A071DF"/>
    <w:rsid w:val="00A07C7C"/>
    <w:rsid w:val="00A10677"/>
    <w:rsid w:val="00A10E2C"/>
    <w:rsid w:val="00A10EBA"/>
    <w:rsid w:val="00A10FCD"/>
    <w:rsid w:val="00A11188"/>
    <w:rsid w:val="00A11502"/>
    <w:rsid w:val="00A128A9"/>
    <w:rsid w:val="00A13BDE"/>
    <w:rsid w:val="00A13DD4"/>
    <w:rsid w:val="00A14065"/>
    <w:rsid w:val="00A14098"/>
    <w:rsid w:val="00A1445B"/>
    <w:rsid w:val="00A145D0"/>
    <w:rsid w:val="00A148AD"/>
    <w:rsid w:val="00A14E8C"/>
    <w:rsid w:val="00A15324"/>
    <w:rsid w:val="00A1598C"/>
    <w:rsid w:val="00A16423"/>
    <w:rsid w:val="00A1658B"/>
    <w:rsid w:val="00A16922"/>
    <w:rsid w:val="00A17692"/>
    <w:rsid w:val="00A178AA"/>
    <w:rsid w:val="00A17C07"/>
    <w:rsid w:val="00A21034"/>
    <w:rsid w:val="00A2147F"/>
    <w:rsid w:val="00A22A04"/>
    <w:rsid w:val="00A22B6E"/>
    <w:rsid w:val="00A232A2"/>
    <w:rsid w:val="00A232BF"/>
    <w:rsid w:val="00A23C37"/>
    <w:rsid w:val="00A23EC1"/>
    <w:rsid w:val="00A241A7"/>
    <w:rsid w:val="00A2424D"/>
    <w:rsid w:val="00A24A46"/>
    <w:rsid w:val="00A24BA8"/>
    <w:rsid w:val="00A24D5C"/>
    <w:rsid w:val="00A24F8D"/>
    <w:rsid w:val="00A25317"/>
    <w:rsid w:val="00A25683"/>
    <w:rsid w:val="00A26529"/>
    <w:rsid w:val="00A30104"/>
    <w:rsid w:val="00A30842"/>
    <w:rsid w:val="00A30939"/>
    <w:rsid w:val="00A30B06"/>
    <w:rsid w:val="00A30D13"/>
    <w:rsid w:val="00A30FB8"/>
    <w:rsid w:val="00A31030"/>
    <w:rsid w:val="00A31ED6"/>
    <w:rsid w:val="00A32C9C"/>
    <w:rsid w:val="00A32D5B"/>
    <w:rsid w:val="00A3393C"/>
    <w:rsid w:val="00A34250"/>
    <w:rsid w:val="00A344FC"/>
    <w:rsid w:val="00A3481C"/>
    <w:rsid w:val="00A35203"/>
    <w:rsid w:val="00A35BE7"/>
    <w:rsid w:val="00A35DB7"/>
    <w:rsid w:val="00A368DA"/>
    <w:rsid w:val="00A36BCF"/>
    <w:rsid w:val="00A36C8B"/>
    <w:rsid w:val="00A36D68"/>
    <w:rsid w:val="00A37339"/>
    <w:rsid w:val="00A37396"/>
    <w:rsid w:val="00A37531"/>
    <w:rsid w:val="00A3779B"/>
    <w:rsid w:val="00A378E2"/>
    <w:rsid w:val="00A37990"/>
    <w:rsid w:val="00A37FBE"/>
    <w:rsid w:val="00A401DD"/>
    <w:rsid w:val="00A40FD6"/>
    <w:rsid w:val="00A41086"/>
    <w:rsid w:val="00A41222"/>
    <w:rsid w:val="00A41395"/>
    <w:rsid w:val="00A41565"/>
    <w:rsid w:val="00A41734"/>
    <w:rsid w:val="00A41B83"/>
    <w:rsid w:val="00A41BDB"/>
    <w:rsid w:val="00A42008"/>
    <w:rsid w:val="00A42041"/>
    <w:rsid w:val="00A42095"/>
    <w:rsid w:val="00A4286E"/>
    <w:rsid w:val="00A4328E"/>
    <w:rsid w:val="00A4353F"/>
    <w:rsid w:val="00A43BDD"/>
    <w:rsid w:val="00A43F96"/>
    <w:rsid w:val="00A444E1"/>
    <w:rsid w:val="00A44ABB"/>
    <w:rsid w:val="00A456E4"/>
    <w:rsid w:val="00A4597E"/>
    <w:rsid w:val="00A45AC0"/>
    <w:rsid w:val="00A45B8C"/>
    <w:rsid w:val="00A45DD7"/>
    <w:rsid w:val="00A46032"/>
    <w:rsid w:val="00A4620F"/>
    <w:rsid w:val="00A4672A"/>
    <w:rsid w:val="00A468FD"/>
    <w:rsid w:val="00A46A25"/>
    <w:rsid w:val="00A475CF"/>
    <w:rsid w:val="00A5000E"/>
    <w:rsid w:val="00A50331"/>
    <w:rsid w:val="00A51967"/>
    <w:rsid w:val="00A51CF0"/>
    <w:rsid w:val="00A52862"/>
    <w:rsid w:val="00A528B8"/>
    <w:rsid w:val="00A52AC6"/>
    <w:rsid w:val="00A532B5"/>
    <w:rsid w:val="00A535FB"/>
    <w:rsid w:val="00A541DD"/>
    <w:rsid w:val="00A543EB"/>
    <w:rsid w:val="00A54478"/>
    <w:rsid w:val="00A54520"/>
    <w:rsid w:val="00A5489E"/>
    <w:rsid w:val="00A5491C"/>
    <w:rsid w:val="00A54C13"/>
    <w:rsid w:val="00A54D1E"/>
    <w:rsid w:val="00A55667"/>
    <w:rsid w:val="00A56388"/>
    <w:rsid w:val="00A56C21"/>
    <w:rsid w:val="00A56C5D"/>
    <w:rsid w:val="00A57610"/>
    <w:rsid w:val="00A57FC8"/>
    <w:rsid w:val="00A606F3"/>
    <w:rsid w:val="00A60CD7"/>
    <w:rsid w:val="00A6173D"/>
    <w:rsid w:val="00A62785"/>
    <w:rsid w:val="00A63A11"/>
    <w:rsid w:val="00A63EAF"/>
    <w:rsid w:val="00A640F4"/>
    <w:rsid w:val="00A64893"/>
    <w:rsid w:val="00A64AA8"/>
    <w:rsid w:val="00A650E2"/>
    <w:rsid w:val="00A65112"/>
    <w:rsid w:val="00A651B5"/>
    <w:rsid w:val="00A6522F"/>
    <w:rsid w:val="00A65695"/>
    <w:rsid w:val="00A662DB"/>
    <w:rsid w:val="00A667EA"/>
    <w:rsid w:val="00A66EAE"/>
    <w:rsid w:val="00A705B0"/>
    <w:rsid w:val="00A708AF"/>
    <w:rsid w:val="00A70C47"/>
    <w:rsid w:val="00A71509"/>
    <w:rsid w:val="00A7165B"/>
    <w:rsid w:val="00A7169C"/>
    <w:rsid w:val="00A7184F"/>
    <w:rsid w:val="00A7190B"/>
    <w:rsid w:val="00A725E5"/>
    <w:rsid w:val="00A7275F"/>
    <w:rsid w:val="00A72A4C"/>
    <w:rsid w:val="00A72C72"/>
    <w:rsid w:val="00A72E43"/>
    <w:rsid w:val="00A7381F"/>
    <w:rsid w:val="00A73B28"/>
    <w:rsid w:val="00A73FA9"/>
    <w:rsid w:val="00A7435F"/>
    <w:rsid w:val="00A74446"/>
    <w:rsid w:val="00A7481B"/>
    <w:rsid w:val="00A75482"/>
    <w:rsid w:val="00A76032"/>
    <w:rsid w:val="00A7696B"/>
    <w:rsid w:val="00A80139"/>
    <w:rsid w:val="00A8023B"/>
    <w:rsid w:val="00A8029F"/>
    <w:rsid w:val="00A80B59"/>
    <w:rsid w:val="00A80EE2"/>
    <w:rsid w:val="00A81177"/>
    <w:rsid w:val="00A816C0"/>
    <w:rsid w:val="00A81DCF"/>
    <w:rsid w:val="00A8253E"/>
    <w:rsid w:val="00A827FC"/>
    <w:rsid w:val="00A828B8"/>
    <w:rsid w:val="00A836F6"/>
    <w:rsid w:val="00A841C4"/>
    <w:rsid w:val="00A84DCD"/>
    <w:rsid w:val="00A8524D"/>
    <w:rsid w:val="00A858BA"/>
    <w:rsid w:val="00A86897"/>
    <w:rsid w:val="00A86AEC"/>
    <w:rsid w:val="00A870B8"/>
    <w:rsid w:val="00A87775"/>
    <w:rsid w:val="00A909C7"/>
    <w:rsid w:val="00A90F36"/>
    <w:rsid w:val="00A917DB"/>
    <w:rsid w:val="00A91947"/>
    <w:rsid w:val="00A92A51"/>
    <w:rsid w:val="00A92F34"/>
    <w:rsid w:val="00A93208"/>
    <w:rsid w:val="00A932F4"/>
    <w:rsid w:val="00A93617"/>
    <w:rsid w:val="00A93661"/>
    <w:rsid w:val="00A93801"/>
    <w:rsid w:val="00A9389F"/>
    <w:rsid w:val="00A9412B"/>
    <w:rsid w:val="00A949E7"/>
    <w:rsid w:val="00A955B8"/>
    <w:rsid w:val="00A955FE"/>
    <w:rsid w:val="00A95E2F"/>
    <w:rsid w:val="00A96134"/>
    <w:rsid w:val="00A961E4"/>
    <w:rsid w:val="00A9698D"/>
    <w:rsid w:val="00A96F7A"/>
    <w:rsid w:val="00A976B8"/>
    <w:rsid w:val="00AA03DF"/>
    <w:rsid w:val="00AA09AE"/>
    <w:rsid w:val="00AA0E3C"/>
    <w:rsid w:val="00AA1014"/>
    <w:rsid w:val="00AA253E"/>
    <w:rsid w:val="00AA2EBE"/>
    <w:rsid w:val="00AA36FE"/>
    <w:rsid w:val="00AA3D23"/>
    <w:rsid w:val="00AA4869"/>
    <w:rsid w:val="00AA4921"/>
    <w:rsid w:val="00AA51B8"/>
    <w:rsid w:val="00AA5586"/>
    <w:rsid w:val="00AA5786"/>
    <w:rsid w:val="00AA5A73"/>
    <w:rsid w:val="00AA5DCD"/>
    <w:rsid w:val="00AA64AF"/>
    <w:rsid w:val="00AA66DB"/>
    <w:rsid w:val="00AA6D96"/>
    <w:rsid w:val="00AA7C9B"/>
    <w:rsid w:val="00AB0ACE"/>
    <w:rsid w:val="00AB1399"/>
    <w:rsid w:val="00AB15B4"/>
    <w:rsid w:val="00AB1C58"/>
    <w:rsid w:val="00AB1D4E"/>
    <w:rsid w:val="00AB25DC"/>
    <w:rsid w:val="00AB2651"/>
    <w:rsid w:val="00AB27BF"/>
    <w:rsid w:val="00AB339B"/>
    <w:rsid w:val="00AB33D7"/>
    <w:rsid w:val="00AB51D9"/>
    <w:rsid w:val="00AB5D30"/>
    <w:rsid w:val="00AB6313"/>
    <w:rsid w:val="00AB6A28"/>
    <w:rsid w:val="00AB6CCC"/>
    <w:rsid w:val="00AB7395"/>
    <w:rsid w:val="00AB73A2"/>
    <w:rsid w:val="00AB7E3A"/>
    <w:rsid w:val="00AC0626"/>
    <w:rsid w:val="00AC06BB"/>
    <w:rsid w:val="00AC20BE"/>
    <w:rsid w:val="00AC2431"/>
    <w:rsid w:val="00AC30FC"/>
    <w:rsid w:val="00AC3DBC"/>
    <w:rsid w:val="00AC420B"/>
    <w:rsid w:val="00AC47DB"/>
    <w:rsid w:val="00AC4965"/>
    <w:rsid w:val="00AC4AEF"/>
    <w:rsid w:val="00AC4EB4"/>
    <w:rsid w:val="00AC57C3"/>
    <w:rsid w:val="00AC5B29"/>
    <w:rsid w:val="00AC647D"/>
    <w:rsid w:val="00AC6652"/>
    <w:rsid w:val="00AC7099"/>
    <w:rsid w:val="00AC7DF4"/>
    <w:rsid w:val="00AD0420"/>
    <w:rsid w:val="00AD0631"/>
    <w:rsid w:val="00AD0D08"/>
    <w:rsid w:val="00AD111A"/>
    <w:rsid w:val="00AD126D"/>
    <w:rsid w:val="00AD1865"/>
    <w:rsid w:val="00AD1998"/>
    <w:rsid w:val="00AD2493"/>
    <w:rsid w:val="00AD3475"/>
    <w:rsid w:val="00AD3AB0"/>
    <w:rsid w:val="00AD418C"/>
    <w:rsid w:val="00AD4329"/>
    <w:rsid w:val="00AD44C4"/>
    <w:rsid w:val="00AD5BDA"/>
    <w:rsid w:val="00AD5D48"/>
    <w:rsid w:val="00AD5DB1"/>
    <w:rsid w:val="00AD5FBB"/>
    <w:rsid w:val="00AD72B7"/>
    <w:rsid w:val="00AD75B8"/>
    <w:rsid w:val="00AD7951"/>
    <w:rsid w:val="00AD7D31"/>
    <w:rsid w:val="00AE01DD"/>
    <w:rsid w:val="00AE0390"/>
    <w:rsid w:val="00AE060A"/>
    <w:rsid w:val="00AE0A4D"/>
    <w:rsid w:val="00AE0B77"/>
    <w:rsid w:val="00AE0BCA"/>
    <w:rsid w:val="00AE10B9"/>
    <w:rsid w:val="00AE1306"/>
    <w:rsid w:val="00AE1D4B"/>
    <w:rsid w:val="00AE1EC7"/>
    <w:rsid w:val="00AE20F5"/>
    <w:rsid w:val="00AE2873"/>
    <w:rsid w:val="00AE2A2E"/>
    <w:rsid w:val="00AE3282"/>
    <w:rsid w:val="00AE3287"/>
    <w:rsid w:val="00AE3400"/>
    <w:rsid w:val="00AE34E9"/>
    <w:rsid w:val="00AE3C38"/>
    <w:rsid w:val="00AE3D17"/>
    <w:rsid w:val="00AE4C72"/>
    <w:rsid w:val="00AE55A5"/>
    <w:rsid w:val="00AE5D6A"/>
    <w:rsid w:val="00AE63B0"/>
    <w:rsid w:val="00AE647F"/>
    <w:rsid w:val="00AE66C8"/>
    <w:rsid w:val="00AE6F06"/>
    <w:rsid w:val="00AE7B55"/>
    <w:rsid w:val="00AE7F41"/>
    <w:rsid w:val="00AF0150"/>
    <w:rsid w:val="00AF0209"/>
    <w:rsid w:val="00AF025D"/>
    <w:rsid w:val="00AF0413"/>
    <w:rsid w:val="00AF094A"/>
    <w:rsid w:val="00AF09BA"/>
    <w:rsid w:val="00AF1C9C"/>
    <w:rsid w:val="00AF320E"/>
    <w:rsid w:val="00AF3220"/>
    <w:rsid w:val="00AF3859"/>
    <w:rsid w:val="00AF3DA8"/>
    <w:rsid w:val="00AF4393"/>
    <w:rsid w:val="00AF4405"/>
    <w:rsid w:val="00AF46FD"/>
    <w:rsid w:val="00AF4E76"/>
    <w:rsid w:val="00AF5117"/>
    <w:rsid w:val="00AF54B1"/>
    <w:rsid w:val="00AF5E21"/>
    <w:rsid w:val="00AF6314"/>
    <w:rsid w:val="00AF65A7"/>
    <w:rsid w:val="00AF6AC4"/>
    <w:rsid w:val="00AF74D0"/>
    <w:rsid w:val="00AF75A7"/>
    <w:rsid w:val="00B004F7"/>
    <w:rsid w:val="00B0083F"/>
    <w:rsid w:val="00B009F4"/>
    <w:rsid w:val="00B00DF6"/>
    <w:rsid w:val="00B01B20"/>
    <w:rsid w:val="00B024C0"/>
    <w:rsid w:val="00B03035"/>
    <w:rsid w:val="00B03BCB"/>
    <w:rsid w:val="00B03DCE"/>
    <w:rsid w:val="00B04542"/>
    <w:rsid w:val="00B047E3"/>
    <w:rsid w:val="00B05EB0"/>
    <w:rsid w:val="00B05F48"/>
    <w:rsid w:val="00B05F82"/>
    <w:rsid w:val="00B06475"/>
    <w:rsid w:val="00B066F8"/>
    <w:rsid w:val="00B06778"/>
    <w:rsid w:val="00B06843"/>
    <w:rsid w:val="00B06AC3"/>
    <w:rsid w:val="00B06E3E"/>
    <w:rsid w:val="00B10525"/>
    <w:rsid w:val="00B109FB"/>
    <w:rsid w:val="00B10B17"/>
    <w:rsid w:val="00B11090"/>
    <w:rsid w:val="00B114E2"/>
    <w:rsid w:val="00B11625"/>
    <w:rsid w:val="00B11A52"/>
    <w:rsid w:val="00B12EEC"/>
    <w:rsid w:val="00B12F1F"/>
    <w:rsid w:val="00B13B67"/>
    <w:rsid w:val="00B13FFE"/>
    <w:rsid w:val="00B1411B"/>
    <w:rsid w:val="00B14212"/>
    <w:rsid w:val="00B149BD"/>
    <w:rsid w:val="00B14E38"/>
    <w:rsid w:val="00B152E3"/>
    <w:rsid w:val="00B15DD9"/>
    <w:rsid w:val="00B15E67"/>
    <w:rsid w:val="00B16279"/>
    <w:rsid w:val="00B16437"/>
    <w:rsid w:val="00B171DD"/>
    <w:rsid w:val="00B175D3"/>
    <w:rsid w:val="00B20A19"/>
    <w:rsid w:val="00B2177E"/>
    <w:rsid w:val="00B21E73"/>
    <w:rsid w:val="00B22D5A"/>
    <w:rsid w:val="00B23138"/>
    <w:rsid w:val="00B24012"/>
    <w:rsid w:val="00B2425D"/>
    <w:rsid w:val="00B2437F"/>
    <w:rsid w:val="00B24619"/>
    <w:rsid w:val="00B24BC1"/>
    <w:rsid w:val="00B24E81"/>
    <w:rsid w:val="00B25383"/>
    <w:rsid w:val="00B2610A"/>
    <w:rsid w:val="00B26C6C"/>
    <w:rsid w:val="00B26C7E"/>
    <w:rsid w:val="00B26FEA"/>
    <w:rsid w:val="00B2737E"/>
    <w:rsid w:val="00B2744A"/>
    <w:rsid w:val="00B27ADC"/>
    <w:rsid w:val="00B30AEA"/>
    <w:rsid w:val="00B31C78"/>
    <w:rsid w:val="00B33FFC"/>
    <w:rsid w:val="00B349C8"/>
    <w:rsid w:val="00B352E6"/>
    <w:rsid w:val="00B35367"/>
    <w:rsid w:val="00B3561B"/>
    <w:rsid w:val="00B35678"/>
    <w:rsid w:val="00B35684"/>
    <w:rsid w:val="00B3585A"/>
    <w:rsid w:val="00B3594A"/>
    <w:rsid w:val="00B36A84"/>
    <w:rsid w:val="00B36C5C"/>
    <w:rsid w:val="00B37524"/>
    <w:rsid w:val="00B37CEE"/>
    <w:rsid w:val="00B41AC7"/>
    <w:rsid w:val="00B41B36"/>
    <w:rsid w:val="00B4267B"/>
    <w:rsid w:val="00B42A62"/>
    <w:rsid w:val="00B42E64"/>
    <w:rsid w:val="00B43351"/>
    <w:rsid w:val="00B43AA1"/>
    <w:rsid w:val="00B43D27"/>
    <w:rsid w:val="00B441D9"/>
    <w:rsid w:val="00B4446B"/>
    <w:rsid w:val="00B44473"/>
    <w:rsid w:val="00B445FC"/>
    <w:rsid w:val="00B4506C"/>
    <w:rsid w:val="00B454AE"/>
    <w:rsid w:val="00B455E0"/>
    <w:rsid w:val="00B45E16"/>
    <w:rsid w:val="00B45FD4"/>
    <w:rsid w:val="00B4654C"/>
    <w:rsid w:val="00B4694E"/>
    <w:rsid w:val="00B473B4"/>
    <w:rsid w:val="00B47D0D"/>
    <w:rsid w:val="00B5004C"/>
    <w:rsid w:val="00B50955"/>
    <w:rsid w:val="00B51144"/>
    <w:rsid w:val="00B51CB6"/>
    <w:rsid w:val="00B524AD"/>
    <w:rsid w:val="00B52FA9"/>
    <w:rsid w:val="00B53400"/>
    <w:rsid w:val="00B5343F"/>
    <w:rsid w:val="00B53A8C"/>
    <w:rsid w:val="00B53BE2"/>
    <w:rsid w:val="00B54F2F"/>
    <w:rsid w:val="00B55E3F"/>
    <w:rsid w:val="00B566AE"/>
    <w:rsid w:val="00B5680C"/>
    <w:rsid w:val="00B57687"/>
    <w:rsid w:val="00B577A2"/>
    <w:rsid w:val="00B57F03"/>
    <w:rsid w:val="00B60CC9"/>
    <w:rsid w:val="00B60D9E"/>
    <w:rsid w:val="00B61107"/>
    <w:rsid w:val="00B61CB8"/>
    <w:rsid w:val="00B62A7A"/>
    <w:rsid w:val="00B6326D"/>
    <w:rsid w:val="00B63AB4"/>
    <w:rsid w:val="00B63AF5"/>
    <w:rsid w:val="00B64AF5"/>
    <w:rsid w:val="00B65001"/>
    <w:rsid w:val="00B65E58"/>
    <w:rsid w:val="00B6607B"/>
    <w:rsid w:val="00B66757"/>
    <w:rsid w:val="00B66994"/>
    <w:rsid w:val="00B66DCF"/>
    <w:rsid w:val="00B670C7"/>
    <w:rsid w:val="00B676A9"/>
    <w:rsid w:val="00B67703"/>
    <w:rsid w:val="00B6790F"/>
    <w:rsid w:val="00B7056C"/>
    <w:rsid w:val="00B70BD3"/>
    <w:rsid w:val="00B716E4"/>
    <w:rsid w:val="00B73758"/>
    <w:rsid w:val="00B73FF9"/>
    <w:rsid w:val="00B74310"/>
    <w:rsid w:val="00B74DB4"/>
    <w:rsid w:val="00B74ECF"/>
    <w:rsid w:val="00B755CA"/>
    <w:rsid w:val="00B755DB"/>
    <w:rsid w:val="00B76F22"/>
    <w:rsid w:val="00B76FE4"/>
    <w:rsid w:val="00B77514"/>
    <w:rsid w:val="00B77C98"/>
    <w:rsid w:val="00B77D9A"/>
    <w:rsid w:val="00B77EE6"/>
    <w:rsid w:val="00B802C8"/>
    <w:rsid w:val="00B80422"/>
    <w:rsid w:val="00B809D9"/>
    <w:rsid w:val="00B81B1A"/>
    <w:rsid w:val="00B81B1C"/>
    <w:rsid w:val="00B81C97"/>
    <w:rsid w:val="00B8218A"/>
    <w:rsid w:val="00B82A7D"/>
    <w:rsid w:val="00B830D2"/>
    <w:rsid w:val="00B83394"/>
    <w:rsid w:val="00B839EB"/>
    <w:rsid w:val="00B8435B"/>
    <w:rsid w:val="00B84B7E"/>
    <w:rsid w:val="00B8526F"/>
    <w:rsid w:val="00B85722"/>
    <w:rsid w:val="00B85861"/>
    <w:rsid w:val="00B85FF8"/>
    <w:rsid w:val="00B8602D"/>
    <w:rsid w:val="00B86AFB"/>
    <w:rsid w:val="00B876BD"/>
    <w:rsid w:val="00B87AE5"/>
    <w:rsid w:val="00B9047B"/>
    <w:rsid w:val="00B9062E"/>
    <w:rsid w:val="00B90A2C"/>
    <w:rsid w:val="00B90F96"/>
    <w:rsid w:val="00B9172F"/>
    <w:rsid w:val="00B926B1"/>
    <w:rsid w:val="00B93ABF"/>
    <w:rsid w:val="00B943DE"/>
    <w:rsid w:val="00B94416"/>
    <w:rsid w:val="00B9473F"/>
    <w:rsid w:val="00B95173"/>
    <w:rsid w:val="00B96382"/>
    <w:rsid w:val="00B9657E"/>
    <w:rsid w:val="00B96D50"/>
    <w:rsid w:val="00B96FD8"/>
    <w:rsid w:val="00B97080"/>
    <w:rsid w:val="00B97787"/>
    <w:rsid w:val="00BA0455"/>
    <w:rsid w:val="00BA0735"/>
    <w:rsid w:val="00BA15F2"/>
    <w:rsid w:val="00BA1925"/>
    <w:rsid w:val="00BA1B36"/>
    <w:rsid w:val="00BA1FEA"/>
    <w:rsid w:val="00BA2211"/>
    <w:rsid w:val="00BA259D"/>
    <w:rsid w:val="00BA26B1"/>
    <w:rsid w:val="00BA2FF9"/>
    <w:rsid w:val="00BA357D"/>
    <w:rsid w:val="00BA35CD"/>
    <w:rsid w:val="00BA3914"/>
    <w:rsid w:val="00BA3ACC"/>
    <w:rsid w:val="00BA3B74"/>
    <w:rsid w:val="00BA3B91"/>
    <w:rsid w:val="00BA3F25"/>
    <w:rsid w:val="00BA47D2"/>
    <w:rsid w:val="00BA55FA"/>
    <w:rsid w:val="00BA5727"/>
    <w:rsid w:val="00BA6F5F"/>
    <w:rsid w:val="00BA701A"/>
    <w:rsid w:val="00BA70C4"/>
    <w:rsid w:val="00BA7AF5"/>
    <w:rsid w:val="00BA7D8E"/>
    <w:rsid w:val="00BA7DEA"/>
    <w:rsid w:val="00BB0B27"/>
    <w:rsid w:val="00BB1E25"/>
    <w:rsid w:val="00BB20F7"/>
    <w:rsid w:val="00BB2466"/>
    <w:rsid w:val="00BB2833"/>
    <w:rsid w:val="00BB2D89"/>
    <w:rsid w:val="00BB2D9C"/>
    <w:rsid w:val="00BB37DB"/>
    <w:rsid w:val="00BB3A74"/>
    <w:rsid w:val="00BB452A"/>
    <w:rsid w:val="00BB470C"/>
    <w:rsid w:val="00BB5686"/>
    <w:rsid w:val="00BB5C8C"/>
    <w:rsid w:val="00BB7677"/>
    <w:rsid w:val="00BB7780"/>
    <w:rsid w:val="00BB7A84"/>
    <w:rsid w:val="00BB7B8F"/>
    <w:rsid w:val="00BB7D5C"/>
    <w:rsid w:val="00BC01EB"/>
    <w:rsid w:val="00BC04A8"/>
    <w:rsid w:val="00BC10E9"/>
    <w:rsid w:val="00BC1435"/>
    <w:rsid w:val="00BC1674"/>
    <w:rsid w:val="00BC1D26"/>
    <w:rsid w:val="00BC2197"/>
    <w:rsid w:val="00BC32CE"/>
    <w:rsid w:val="00BC3413"/>
    <w:rsid w:val="00BC37DC"/>
    <w:rsid w:val="00BC3BEE"/>
    <w:rsid w:val="00BC3C19"/>
    <w:rsid w:val="00BC4112"/>
    <w:rsid w:val="00BC451E"/>
    <w:rsid w:val="00BC565B"/>
    <w:rsid w:val="00BC598B"/>
    <w:rsid w:val="00BC59B0"/>
    <w:rsid w:val="00BC5C64"/>
    <w:rsid w:val="00BC642D"/>
    <w:rsid w:val="00BC6722"/>
    <w:rsid w:val="00BC6DCB"/>
    <w:rsid w:val="00BC773E"/>
    <w:rsid w:val="00BD01ED"/>
    <w:rsid w:val="00BD02F8"/>
    <w:rsid w:val="00BD0CA8"/>
    <w:rsid w:val="00BD1035"/>
    <w:rsid w:val="00BD2F52"/>
    <w:rsid w:val="00BD37E0"/>
    <w:rsid w:val="00BD392A"/>
    <w:rsid w:val="00BD42E9"/>
    <w:rsid w:val="00BD4EA8"/>
    <w:rsid w:val="00BD59B4"/>
    <w:rsid w:val="00BD6968"/>
    <w:rsid w:val="00BD69E7"/>
    <w:rsid w:val="00BD6A70"/>
    <w:rsid w:val="00BD6DA9"/>
    <w:rsid w:val="00BD7978"/>
    <w:rsid w:val="00BE06F9"/>
    <w:rsid w:val="00BE07FC"/>
    <w:rsid w:val="00BE0B21"/>
    <w:rsid w:val="00BE0DEE"/>
    <w:rsid w:val="00BE117E"/>
    <w:rsid w:val="00BE1F35"/>
    <w:rsid w:val="00BE247F"/>
    <w:rsid w:val="00BE2635"/>
    <w:rsid w:val="00BE2736"/>
    <w:rsid w:val="00BE2CD4"/>
    <w:rsid w:val="00BE330C"/>
    <w:rsid w:val="00BE41C7"/>
    <w:rsid w:val="00BE43FC"/>
    <w:rsid w:val="00BE497E"/>
    <w:rsid w:val="00BE4CAD"/>
    <w:rsid w:val="00BE5B70"/>
    <w:rsid w:val="00BE66F6"/>
    <w:rsid w:val="00BE6C0C"/>
    <w:rsid w:val="00BF01E8"/>
    <w:rsid w:val="00BF06FD"/>
    <w:rsid w:val="00BF0FED"/>
    <w:rsid w:val="00BF1518"/>
    <w:rsid w:val="00BF1545"/>
    <w:rsid w:val="00BF20D7"/>
    <w:rsid w:val="00BF24A1"/>
    <w:rsid w:val="00BF28AE"/>
    <w:rsid w:val="00BF2F01"/>
    <w:rsid w:val="00BF3018"/>
    <w:rsid w:val="00BF34A7"/>
    <w:rsid w:val="00BF35D4"/>
    <w:rsid w:val="00BF3A3B"/>
    <w:rsid w:val="00BF3C5F"/>
    <w:rsid w:val="00BF3F52"/>
    <w:rsid w:val="00BF4238"/>
    <w:rsid w:val="00BF4255"/>
    <w:rsid w:val="00BF48AF"/>
    <w:rsid w:val="00BF4CC0"/>
    <w:rsid w:val="00BF4EF3"/>
    <w:rsid w:val="00BF4F5C"/>
    <w:rsid w:val="00BF5289"/>
    <w:rsid w:val="00BF57D2"/>
    <w:rsid w:val="00BF59C0"/>
    <w:rsid w:val="00BF5CBC"/>
    <w:rsid w:val="00BF6693"/>
    <w:rsid w:val="00BF789E"/>
    <w:rsid w:val="00BF79BA"/>
    <w:rsid w:val="00BF7D2A"/>
    <w:rsid w:val="00C00435"/>
    <w:rsid w:val="00C005E9"/>
    <w:rsid w:val="00C009CC"/>
    <w:rsid w:val="00C014D3"/>
    <w:rsid w:val="00C0172F"/>
    <w:rsid w:val="00C02406"/>
    <w:rsid w:val="00C029C5"/>
    <w:rsid w:val="00C02A76"/>
    <w:rsid w:val="00C02E8E"/>
    <w:rsid w:val="00C034C4"/>
    <w:rsid w:val="00C04301"/>
    <w:rsid w:val="00C04341"/>
    <w:rsid w:val="00C044AE"/>
    <w:rsid w:val="00C0492E"/>
    <w:rsid w:val="00C04A99"/>
    <w:rsid w:val="00C04DDB"/>
    <w:rsid w:val="00C04FAB"/>
    <w:rsid w:val="00C05521"/>
    <w:rsid w:val="00C0565C"/>
    <w:rsid w:val="00C05CE2"/>
    <w:rsid w:val="00C0626C"/>
    <w:rsid w:val="00C06468"/>
    <w:rsid w:val="00C065EB"/>
    <w:rsid w:val="00C06B46"/>
    <w:rsid w:val="00C06BBC"/>
    <w:rsid w:val="00C06D93"/>
    <w:rsid w:val="00C06FC0"/>
    <w:rsid w:val="00C075CD"/>
    <w:rsid w:val="00C10095"/>
    <w:rsid w:val="00C104A9"/>
    <w:rsid w:val="00C10700"/>
    <w:rsid w:val="00C1130B"/>
    <w:rsid w:val="00C1146C"/>
    <w:rsid w:val="00C11CFC"/>
    <w:rsid w:val="00C11D2A"/>
    <w:rsid w:val="00C128DD"/>
    <w:rsid w:val="00C1341C"/>
    <w:rsid w:val="00C14235"/>
    <w:rsid w:val="00C142D6"/>
    <w:rsid w:val="00C14567"/>
    <w:rsid w:val="00C147B3"/>
    <w:rsid w:val="00C14B81"/>
    <w:rsid w:val="00C14ED5"/>
    <w:rsid w:val="00C14F86"/>
    <w:rsid w:val="00C15583"/>
    <w:rsid w:val="00C15D8D"/>
    <w:rsid w:val="00C165C3"/>
    <w:rsid w:val="00C16659"/>
    <w:rsid w:val="00C16EE7"/>
    <w:rsid w:val="00C17760"/>
    <w:rsid w:val="00C17BDC"/>
    <w:rsid w:val="00C2009A"/>
    <w:rsid w:val="00C200AC"/>
    <w:rsid w:val="00C20128"/>
    <w:rsid w:val="00C201D7"/>
    <w:rsid w:val="00C203ED"/>
    <w:rsid w:val="00C21168"/>
    <w:rsid w:val="00C219E0"/>
    <w:rsid w:val="00C21B59"/>
    <w:rsid w:val="00C21B60"/>
    <w:rsid w:val="00C22BA2"/>
    <w:rsid w:val="00C233E9"/>
    <w:rsid w:val="00C2362D"/>
    <w:rsid w:val="00C23F71"/>
    <w:rsid w:val="00C249A4"/>
    <w:rsid w:val="00C24D38"/>
    <w:rsid w:val="00C24DE7"/>
    <w:rsid w:val="00C2509E"/>
    <w:rsid w:val="00C25459"/>
    <w:rsid w:val="00C25CCC"/>
    <w:rsid w:val="00C2613A"/>
    <w:rsid w:val="00C26274"/>
    <w:rsid w:val="00C266DD"/>
    <w:rsid w:val="00C2678C"/>
    <w:rsid w:val="00C26C7F"/>
    <w:rsid w:val="00C30442"/>
    <w:rsid w:val="00C304A5"/>
    <w:rsid w:val="00C30544"/>
    <w:rsid w:val="00C30D66"/>
    <w:rsid w:val="00C3192C"/>
    <w:rsid w:val="00C32480"/>
    <w:rsid w:val="00C325B8"/>
    <w:rsid w:val="00C3276E"/>
    <w:rsid w:val="00C32D38"/>
    <w:rsid w:val="00C3325D"/>
    <w:rsid w:val="00C33426"/>
    <w:rsid w:val="00C33F2B"/>
    <w:rsid w:val="00C34A25"/>
    <w:rsid w:val="00C350A0"/>
    <w:rsid w:val="00C361FE"/>
    <w:rsid w:val="00C3657D"/>
    <w:rsid w:val="00C37BB7"/>
    <w:rsid w:val="00C400B1"/>
    <w:rsid w:val="00C401F8"/>
    <w:rsid w:val="00C4047F"/>
    <w:rsid w:val="00C408F0"/>
    <w:rsid w:val="00C40C0E"/>
    <w:rsid w:val="00C40E4B"/>
    <w:rsid w:val="00C41789"/>
    <w:rsid w:val="00C41C51"/>
    <w:rsid w:val="00C4206F"/>
    <w:rsid w:val="00C425A6"/>
    <w:rsid w:val="00C42870"/>
    <w:rsid w:val="00C42D6B"/>
    <w:rsid w:val="00C43A0E"/>
    <w:rsid w:val="00C44E78"/>
    <w:rsid w:val="00C44FB0"/>
    <w:rsid w:val="00C45DFB"/>
    <w:rsid w:val="00C45F71"/>
    <w:rsid w:val="00C46602"/>
    <w:rsid w:val="00C46C90"/>
    <w:rsid w:val="00C47101"/>
    <w:rsid w:val="00C471E6"/>
    <w:rsid w:val="00C47366"/>
    <w:rsid w:val="00C47381"/>
    <w:rsid w:val="00C475FF"/>
    <w:rsid w:val="00C50081"/>
    <w:rsid w:val="00C50632"/>
    <w:rsid w:val="00C51683"/>
    <w:rsid w:val="00C516AF"/>
    <w:rsid w:val="00C52265"/>
    <w:rsid w:val="00C524C3"/>
    <w:rsid w:val="00C52AAE"/>
    <w:rsid w:val="00C52C1A"/>
    <w:rsid w:val="00C539FE"/>
    <w:rsid w:val="00C53F76"/>
    <w:rsid w:val="00C54917"/>
    <w:rsid w:val="00C54A2B"/>
    <w:rsid w:val="00C54ABC"/>
    <w:rsid w:val="00C55549"/>
    <w:rsid w:val="00C5559B"/>
    <w:rsid w:val="00C555FD"/>
    <w:rsid w:val="00C56747"/>
    <w:rsid w:val="00C56C86"/>
    <w:rsid w:val="00C56CC8"/>
    <w:rsid w:val="00C56D63"/>
    <w:rsid w:val="00C60738"/>
    <w:rsid w:val="00C615F9"/>
    <w:rsid w:val="00C616AB"/>
    <w:rsid w:val="00C61C53"/>
    <w:rsid w:val="00C62532"/>
    <w:rsid w:val="00C629A0"/>
    <w:rsid w:val="00C629F5"/>
    <w:rsid w:val="00C63332"/>
    <w:rsid w:val="00C63D05"/>
    <w:rsid w:val="00C643F4"/>
    <w:rsid w:val="00C64A33"/>
    <w:rsid w:val="00C64BF7"/>
    <w:rsid w:val="00C64CDC"/>
    <w:rsid w:val="00C650FE"/>
    <w:rsid w:val="00C65AC3"/>
    <w:rsid w:val="00C65ACD"/>
    <w:rsid w:val="00C65E02"/>
    <w:rsid w:val="00C660A3"/>
    <w:rsid w:val="00C66499"/>
    <w:rsid w:val="00C66F2C"/>
    <w:rsid w:val="00C7004E"/>
    <w:rsid w:val="00C704C7"/>
    <w:rsid w:val="00C70A05"/>
    <w:rsid w:val="00C70C8F"/>
    <w:rsid w:val="00C711D8"/>
    <w:rsid w:val="00C72311"/>
    <w:rsid w:val="00C72336"/>
    <w:rsid w:val="00C7252D"/>
    <w:rsid w:val="00C729A1"/>
    <w:rsid w:val="00C72AC9"/>
    <w:rsid w:val="00C72BB9"/>
    <w:rsid w:val="00C72D66"/>
    <w:rsid w:val="00C738B3"/>
    <w:rsid w:val="00C73B0F"/>
    <w:rsid w:val="00C743E5"/>
    <w:rsid w:val="00C745BB"/>
    <w:rsid w:val="00C7483D"/>
    <w:rsid w:val="00C752B1"/>
    <w:rsid w:val="00C7584B"/>
    <w:rsid w:val="00C75A55"/>
    <w:rsid w:val="00C75C71"/>
    <w:rsid w:val="00C7701D"/>
    <w:rsid w:val="00C77071"/>
    <w:rsid w:val="00C7736A"/>
    <w:rsid w:val="00C8072E"/>
    <w:rsid w:val="00C8076C"/>
    <w:rsid w:val="00C808BB"/>
    <w:rsid w:val="00C81289"/>
    <w:rsid w:val="00C812A2"/>
    <w:rsid w:val="00C8196C"/>
    <w:rsid w:val="00C81F64"/>
    <w:rsid w:val="00C83496"/>
    <w:rsid w:val="00C836DC"/>
    <w:rsid w:val="00C83967"/>
    <w:rsid w:val="00C84A28"/>
    <w:rsid w:val="00C84A7E"/>
    <w:rsid w:val="00C85942"/>
    <w:rsid w:val="00C85DFC"/>
    <w:rsid w:val="00C860E4"/>
    <w:rsid w:val="00C8659A"/>
    <w:rsid w:val="00C8789A"/>
    <w:rsid w:val="00C878C6"/>
    <w:rsid w:val="00C87F79"/>
    <w:rsid w:val="00C87F7F"/>
    <w:rsid w:val="00C90674"/>
    <w:rsid w:val="00C9167C"/>
    <w:rsid w:val="00C91A03"/>
    <w:rsid w:val="00C91C20"/>
    <w:rsid w:val="00C92138"/>
    <w:rsid w:val="00C9231E"/>
    <w:rsid w:val="00C92497"/>
    <w:rsid w:val="00C92686"/>
    <w:rsid w:val="00C926A8"/>
    <w:rsid w:val="00C92868"/>
    <w:rsid w:val="00C92F24"/>
    <w:rsid w:val="00C930C2"/>
    <w:rsid w:val="00C93F43"/>
    <w:rsid w:val="00C946C0"/>
    <w:rsid w:val="00C94994"/>
    <w:rsid w:val="00C950B7"/>
    <w:rsid w:val="00C96942"/>
    <w:rsid w:val="00C96BE8"/>
    <w:rsid w:val="00C970AD"/>
    <w:rsid w:val="00C975DF"/>
    <w:rsid w:val="00C9792F"/>
    <w:rsid w:val="00C97D13"/>
    <w:rsid w:val="00CA09D8"/>
    <w:rsid w:val="00CA103B"/>
    <w:rsid w:val="00CA1A13"/>
    <w:rsid w:val="00CA209E"/>
    <w:rsid w:val="00CA301B"/>
    <w:rsid w:val="00CA347A"/>
    <w:rsid w:val="00CA38EF"/>
    <w:rsid w:val="00CA3CAB"/>
    <w:rsid w:val="00CA3E27"/>
    <w:rsid w:val="00CA4001"/>
    <w:rsid w:val="00CA4220"/>
    <w:rsid w:val="00CA4349"/>
    <w:rsid w:val="00CA4628"/>
    <w:rsid w:val="00CA5FB4"/>
    <w:rsid w:val="00CA673F"/>
    <w:rsid w:val="00CA6C03"/>
    <w:rsid w:val="00CA6E55"/>
    <w:rsid w:val="00CA6F21"/>
    <w:rsid w:val="00CA71CC"/>
    <w:rsid w:val="00CA7369"/>
    <w:rsid w:val="00CA7539"/>
    <w:rsid w:val="00CA78A5"/>
    <w:rsid w:val="00CA7C19"/>
    <w:rsid w:val="00CB0740"/>
    <w:rsid w:val="00CB09C1"/>
    <w:rsid w:val="00CB0DB1"/>
    <w:rsid w:val="00CB1A63"/>
    <w:rsid w:val="00CB1C88"/>
    <w:rsid w:val="00CB2E61"/>
    <w:rsid w:val="00CB2EB2"/>
    <w:rsid w:val="00CB36CD"/>
    <w:rsid w:val="00CB41E3"/>
    <w:rsid w:val="00CB46C9"/>
    <w:rsid w:val="00CB52DB"/>
    <w:rsid w:val="00CB589A"/>
    <w:rsid w:val="00CB5C4C"/>
    <w:rsid w:val="00CB615F"/>
    <w:rsid w:val="00CB64BF"/>
    <w:rsid w:val="00CB6C03"/>
    <w:rsid w:val="00CB6CC4"/>
    <w:rsid w:val="00CB6DB2"/>
    <w:rsid w:val="00CB6EC5"/>
    <w:rsid w:val="00CB6F8C"/>
    <w:rsid w:val="00CC01EF"/>
    <w:rsid w:val="00CC047D"/>
    <w:rsid w:val="00CC0A91"/>
    <w:rsid w:val="00CC0B29"/>
    <w:rsid w:val="00CC1526"/>
    <w:rsid w:val="00CC4D1D"/>
    <w:rsid w:val="00CC501A"/>
    <w:rsid w:val="00CC6919"/>
    <w:rsid w:val="00CC6C5E"/>
    <w:rsid w:val="00CC757D"/>
    <w:rsid w:val="00CC763D"/>
    <w:rsid w:val="00CC7840"/>
    <w:rsid w:val="00CC7C4C"/>
    <w:rsid w:val="00CC7C89"/>
    <w:rsid w:val="00CC7E15"/>
    <w:rsid w:val="00CD0567"/>
    <w:rsid w:val="00CD0A20"/>
    <w:rsid w:val="00CD0A62"/>
    <w:rsid w:val="00CD0AA0"/>
    <w:rsid w:val="00CD0B01"/>
    <w:rsid w:val="00CD0BA0"/>
    <w:rsid w:val="00CD0EBA"/>
    <w:rsid w:val="00CD12FD"/>
    <w:rsid w:val="00CD21C4"/>
    <w:rsid w:val="00CD2234"/>
    <w:rsid w:val="00CD2448"/>
    <w:rsid w:val="00CD3B1C"/>
    <w:rsid w:val="00CD49C2"/>
    <w:rsid w:val="00CD4D1B"/>
    <w:rsid w:val="00CD58E9"/>
    <w:rsid w:val="00CD655F"/>
    <w:rsid w:val="00CD71A6"/>
    <w:rsid w:val="00CD73EF"/>
    <w:rsid w:val="00CD74B4"/>
    <w:rsid w:val="00CD77D3"/>
    <w:rsid w:val="00CE0219"/>
    <w:rsid w:val="00CE02D3"/>
    <w:rsid w:val="00CE0502"/>
    <w:rsid w:val="00CE1157"/>
    <w:rsid w:val="00CE1429"/>
    <w:rsid w:val="00CE14BE"/>
    <w:rsid w:val="00CE1509"/>
    <w:rsid w:val="00CE1A02"/>
    <w:rsid w:val="00CE1B5A"/>
    <w:rsid w:val="00CE1C74"/>
    <w:rsid w:val="00CE1D7D"/>
    <w:rsid w:val="00CE23EB"/>
    <w:rsid w:val="00CE27EC"/>
    <w:rsid w:val="00CE2E0F"/>
    <w:rsid w:val="00CE3045"/>
    <w:rsid w:val="00CE326B"/>
    <w:rsid w:val="00CE4135"/>
    <w:rsid w:val="00CE41E6"/>
    <w:rsid w:val="00CE4241"/>
    <w:rsid w:val="00CE46CF"/>
    <w:rsid w:val="00CE538C"/>
    <w:rsid w:val="00CE554D"/>
    <w:rsid w:val="00CE5BFD"/>
    <w:rsid w:val="00CE5E59"/>
    <w:rsid w:val="00CE68D9"/>
    <w:rsid w:val="00CE6A68"/>
    <w:rsid w:val="00CE6E4C"/>
    <w:rsid w:val="00CE75AF"/>
    <w:rsid w:val="00CE774A"/>
    <w:rsid w:val="00CE7832"/>
    <w:rsid w:val="00CF04FC"/>
    <w:rsid w:val="00CF0FE1"/>
    <w:rsid w:val="00CF14A2"/>
    <w:rsid w:val="00CF1BFC"/>
    <w:rsid w:val="00CF1C1E"/>
    <w:rsid w:val="00CF1F5F"/>
    <w:rsid w:val="00CF2043"/>
    <w:rsid w:val="00CF241A"/>
    <w:rsid w:val="00CF2DA6"/>
    <w:rsid w:val="00CF2E6A"/>
    <w:rsid w:val="00CF38B2"/>
    <w:rsid w:val="00CF40B1"/>
    <w:rsid w:val="00CF41FE"/>
    <w:rsid w:val="00CF4A2B"/>
    <w:rsid w:val="00CF4BCE"/>
    <w:rsid w:val="00CF4E98"/>
    <w:rsid w:val="00CF55A6"/>
    <w:rsid w:val="00CF5909"/>
    <w:rsid w:val="00CF62C7"/>
    <w:rsid w:val="00CF6565"/>
    <w:rsid w:val="00CF6AB1"/>
    <w:rsid w:val="00CF6BB6"/>
    <w:rsid w:val="00D00112"/>
    <w:rsid w:val="00D00FFA"/>
    <w:rsid w:val="00D01857"/>
    <w:rsid w:val="00D01C03"/>
    <w:rsid w:val="00D01CFA"/>
    <w:rsid w:val="00D02330"/>
    <w:rsid w:val="00D03011"/>
    <w:rsid w:val="00D03169"/>
    <w:rsid w:val="00D03249"/>
    <w:rsid w:val="00D03257"/>
    <w:rsid w:val="00D0336C"/>
    <w:rsid w:val="00D03B5A"/>
    <w:rsid w:val="00D04494"/>
    <w:rsid w:val="00D04878"/>
    <w:rsid w:val="00D055AA"/>
    <w:rsid w:val="00D0578A"/>
    <w:rsid w:val="00D061D6"/>
    <w:rsid w:val="00D061E3"/>
    <w:rsid w:val="00D06938"/>
    <w:rsid w:val="00D070F4"/>
    <w:rsid w:val="00D07212"/>
    <w:rsid w:val="00D104A1"/>
    <w:rsid w:val="00D1111B"/>
    <w:rsid w:val="00D1165B"/>
    <w:rsid w:val="00D1242C"/>
    <w:rsid w:val="00D125EB"/>
    <w:rsid w:val="00D12682"/>
    <w:rsid w:val="00D127B5"/>
    <w:rsid w:val="00D13007"/>
    <w:rsid w:val="00D132AF"/>
    <w:rsid w:val="00D1387E"/>
    <w:rsid w:val="00D1401D"/>
    <w:rsid w:val="00D1429D"/>
    <w:rsid w:val="00D15041"/>
    <w:rsid w:val="00D1784D"/>
    <w:rsid w:val="00D17DFF"/>
    <w:rsid w:val="00D201A1"/>
    <w:rsid w:val="00D20620"/>
    <w:rsid w:val="00D228A0"/>
    <w:rsid w:val="00D22D95"/>
    <w:rsid w:val="00D238E7"/>
    <w:rsid w:val="00D23A93"/>
    <w:rsid w:val="00D240DD"/>
    <w:rsid w:val="00D24414"/>
    <w:rsid w:val="00D250FC"/>
    <w:rsid w:val="00D2577B"/>
    <w:rsid w:val="00D258A8"/>
    <w:rsid w:val="00D25F22"/>
    <w:rsid w:val="00D26576"/>
    <w:rsid w:val="00D269B0"/>
    <w:rsid w:val="00D300AE"/>
    <w:rsid w:val="00D306A4"/>
    <w:rsid w:val="00D30BF3"/>
    <w:rsid w:val="00D30C33"/>
    <w:rsid w:val="00D30D83"/>
    <w:rsid w:val="00D314E7"/>
    <w:rsid w:val="00D31719"/>
    <w:rsid w:val="00D31AE3"/>
    <w:rsid w:val="00D3289E"/>
    <w:rsid w:val="00D3306D"/>
    <w:rsid w:val="00D34434"/>
    <w:rsid w:val="00D35AB1"/>
    <w:rsid w:val="00D35F94"/>
    <w:rsid w:val="00D360D6"/>
    <w:rsid w:val="00D3624A"/>
    <w:rsid w:val="00D36758"/>
    <w:rsid w:val="00D36E7B"/>
    <w:rsid w:val="00D372A0"/>
    <w:rsid w:val="00D37D60"/>
    <w:rsid w:val="00D37DBC"/>
    <w:rsid w:val="00D403BD"/>
    <w:rsid w:val="00D41024"/>
    <w:rsid w:val="00D418DF"/>
    <w:rsid w:val="00D4216A"/>
    <w:rsid w:val="00D4249A"/>
    <w:rsid w:val="00D42AFD"/>
    <w:rsid w:val="00D42E54"/>
    <w:rsid w:val="00D431FB"/>
    <w:rsid w:val="00D432DA"/>
    <w:rsid w:val="00D43B8A"/>
    <w:rsid w:val="00D44115"/>
    <w:rsid w:val="00D44204"/>
    <w:rsid w:val="00D44E37"/>
    <w:rsid w:val="00D4589E"/>
    <w:rsid w:val="00D45D6C"/>
    <w:rsid w:val="00D45F30"/>
    <w:rsid w:val="00D460AB"/>
    <w:rsid w:val="00D463E9"/>
    <w:rsid w:val="00D465D1"/>
    <w:rsid w:val="00D47020"/>
    <w:rsid w:val="00D470A5"/>
    <w:rsid w:val="00D47132"/>
    <w:rsid w:val="00D471A6"/>
    <w:rsid w:val="00D47470"/>
    <w:rsid w:val="00D47687"/>
    <w:rsid w:val="00D4798D"/>
    <w:rsid w:val="00D507A0"/>
    <w:rsid w:val="00D50A21"/>
    <w:rsid w:val="00D50F94"/>
    <w:rsid w:val="00D516B0"/>
    <w:rsid w:val="00D51FC0"/>
    <w:rsid w:val="00D52BF7"/>
    <w:rsid w:val="00D52D90"/>
    <w:rsid w:val="00D53B15"/>
    <w:rsid w:val="00D53CFC"/>
    <w:rsid w:val="00D53D30"/>
    <w:rsid w:val="00D53EBF"/>
    <w:rsid w:val="00D54585"/>
    <w:rsid w:val="00D54753"/>
    <w:rsid w:val="00D556A5"/>
    <w:rsid w:val="00D55880"/>
    <w:rsid w:val="00D55AEF"/>
    <w:rsid w:val="00D5610B"/>
    <w:rsid w:val="00D562E5"/>
    <w:rsid w:val="00D56B50"/>
    <w:rsid w:val="00D56EA4"/>
    <w:rsid w:val="00D57C95"/>
    <w:rsid w:val="00D600EC"/>
    <w:rsid w:val="00D60554"/>
    <w:rsid w:val="00D6059F"/>
    <w:rsid w:val="00D60675"/>
    <w:rsid w:val="00D611F4"/>
    <w:rsid w:val="00D614CD"/>
    <w:rsid w:val="00D6188D"/>
    <w:rsid w:val="00D61B63"/>
    <w:rsid w:val="00D61CBA"/>
    <w:rsid w:val="00D61DE9"/>
    <w:rsid w:val="00D621FD"/>
    <w:rsid w:val="00D62707"/>
    <w:rsid w:val="00D628C9"/>
    <w:rsid w:val="00D6297E"/>
    <w:rsid w:val="00D629B0"/>
    <w:rsid w:val="00D62B80"/>
    <w:rsid w:val="00D62EE4"/>
    <w:rsid w:val="00D6363C"/>
    <w:rsid w:val="00D63E06"/>
    <w:rsid w:val="00D64243"/>
    <w:rsid w:val="00D6483E"/>
    <w:rsid w:val="00D64E46"/>
    <w:rsid w:val="00D6540D"/>
    <w:rsid w:val="00D65754"/>
    <w:rsid w:val="00D65921"/>
    <w:rsid w:val="00D66AD8"/>
    <w:rsid w:val="00D677D8"/>
    <w:rsid w:val="00D702E5"/>
    <w:rsid w:val="00D70D40"/>
    <w:rsid w:val="00D718C5"/>
    <w:rsid w:val="00D7372C"/>
    <w:rsid w:val="00D73F76"/>
    <w:rsid w:val="00D740D4"/>
    <w:rsid w:val="00D7418C"/>
    <w:rsid w:val="00D74F4A"/>
    <w:rsid w:val="00D7509E"/>
    <w:rsid w:val="00D750E3"/>
    <w:rsid w:val="00D75403"/>
    <w:rsid w:val="00D755CD"/>
    <w:rsid w:val="00D75C2C"/>
    <w:rsid w:val="00D75C55"/>
    <w:rsid w:val="00D760A9"/>
    <w:rsid w:val="00D7687E"/>
    <w:rsid w:val="00D76C56"/>
    <w:rsid w:val="00D77A03"/>
    <w:rsid w:val="00D77BEC"/>
    <w:rsid w:val="00D77F3C"/>
    <w:rsid w:val="00D808AC"/>
    <w:rsid w:val="00D811D1"/>
    <w:rsid w:val="00D842B4"/>
    <w:rsid w:val="00D84B92"/>
    <w:rsid w:val="00D84D93"/>
    <w:rsid w:val="00D84DCF"/>
    <w:rsid w:val="00D852D5"/>
    <w:rsid w:val="00D85DAE"/>
    <w:rsid w:val="00D860DB"/>
    <w:rsid w:val="00D862B8"/>
    <w:rsid w:val="00D865BE"/>
    <w:rsid w:val="00D86B2C"/>
    <w:rsid w:val="00D86FAB"/>
    <w:rsid w:val="00D8762F"/>
    <w:rsid w:val="00D9023D"/>
    <w:rsid w:val="00D90FDC"/>
    <w:rsid w:val="00D9199D"/>
    <w:rsid w:val="00D92B07"/>
    <w:rsid w:val="00D92B0E"/>
    <w:rsid w:val="00D92DF7"/>
    <w:rsid w:val="00D933C1"/>
    <w:rsid w:val="00D936FD"/>
    <w:rsid w:val="00D93754"/>
    <w:rsid w:val="00D93796"/>
    <w:rsid w:val="00D94493"/>
    <w:rsid w:val="00D944A4"/>
    <w:rsid w:val="00D94F5B"/>
    <w:rsid w:val="00D954C1"/>
    <w:rsid w:val="00D97029"/>
    <w:rsid w:val="00D9795F"/>
    <w:rsid w:val="00D97A51"/>
    <w:rsid w:val="00D97A71"/>
    <w:rsid w:val="00D97DBB"/>
    <w:rsid w:val="00DA03CB"/>
    <w:rsid w:val="00DA0523"/>
    <w:rsid w:val="00DA084A"/>
    <w:rsid w:val="00DA1151"/>
    <w:rsid w:val="00DA138D"/>
    <w:rsid w:val="00DA139E"/>
    <w:rsid w:val="00DA198F"/>
    <w:rsid w:val="00DA199A"/>
    <w:rsid w:val="00DA1A8D"/>
    <w:rsid w:val="00DA1DE5"/>
    <w:rsid w:val="00DA2EC0"/>
    <w:rsid w:val="00DA310B"/>
    <w:rsid w:val="00DA393D"/>
    <w:rsid w:val="00DA4170"/>
    <w:rsid w:val="00DA4D1E"/>
    <w:rsid w:val="00DA51A8"/>
    <w:rsid w:val="00DA53FD"/>
    <w:rsid w:val="00DA57AF"/>
    <w:rsid w:val="00DA5C91"/>
    <w:rsid w:val="00DA5F39"/>
    <w:rsid w:val="00DA6BE3"/>
    <w:rsid w:val="00DA6D8B"/>
    <w:rsid w:val="00DA6EFE"/>
    <w:rsid w:val="00DA7F56"/>
    <w:rsid w:val="00DB0C31"/>
    <w:rsid w:val="00DB0D03"/>
    <w:rsid w:val="00DB0EC1"/>
    <w:rsid w:val="00DB1447"/>
    <w:rsid w:val="00DB1AE8"/>
    <w:rsid w:val="00DB23A8"/>
    <w:rsid w:val="00DB398B"/>
    <w:rsid w:val="00DB470B"/>
    <w:rsid w:val="00DB55B0"/>
    <w:rsid w:val="00DB607A"/>
    <w:rsid w:val="00DB7C6A"/>
    <w:rsid w:val="00DB7CE5"/>
    <w:rsid w:val="00DC026C"/>
    <w:rsid w:val="00DC0790"/>
    <w:rsid w:val="00DC08B4"/>
    <w:rsid w:val="00DC0B45"/>
    <w:rsid w:val="00DC1569"/>
    <w:rsid w:val="00DC1967"/>
    <w:rsid w:val="00DC2A16"/>
    <w:rsid w:val="00DC3BC6"/>
    <w:rsid w:val="00DC48B2"/>
    <w:rsid w:val="00DC4D2D"/>
    <w:rsid w:val="00DC5B21"/>
    <w:rsid w:val="00DC6338"/>
    <w:rsid w:val="00DC7203"/>
    <w:rsid w:val="00DC78C2"/>
    <w:rsid w:val="00DC7C9D"/>
    <w:rsid w:val="00DC7D37"/>
    <w:rsid w:val="00DD06CA"/>
    <w:rsid w:val="00DD072C"/>
    <w:rsid w:val="00DD0EBF"/>
    <w:rsid w:val="00DD1592"/>
    <w:rsid w:val="00DD1CB2"/>
    <w:rsid w:val="00DD2437"/>
    <w:rsid w:val="00DD27B6"/>
    <w:rsid w:val="00DD28BD"/>
    <w:rsid w:val="00DD2B35"/>
    <w:rsid w:val="00DD321A"/>
    <w:rsid w:val="00DD3ADD"/>
    <w:rsid w:val="00DD4EB9"/>
    <w:rsid w:val="00DD5462"/>
    <w:rsid w:val="00DD54A4"/>
    <w:rsid w:val="00DD54B8"/>
    <w:rsid w:val="00DD56A6"/>
    <w:rsid w:val="00DD5BE2"/>
    <w:rsid w:val="00DD6273"/>
    <w:rsid w:val="00DD6E83"/>
    <w:rsid w:val="00DD6FE1"/>
    <w:rsid w:val="00DD741F"/>
    <w:rsid w:val="00DD76D1"/>
    <w:rsid w:val="00DE0384"/>
    <w:rsid w:val="00DE0C71"/>
    <w:rsid w:val="00DE0F9A"/>
    <w:rsid w:val="00DE10B2"/>
    <w:rsid w:val="00DE14D1"/>
    <w:rsid w:val="00DE20D6"/>
    <w:rsid w:val="00DE2829"/>
    <w:rsid w:val="00DE2881"/>
    <w:rsid w:val="00DE50A9"/>
    <w:rsid w:val="00DE518F"/>
    <w:rsid w:val="00DE55E6"/>
    <w:rsid w:val="00DE5B85"/>
    <w:rsid w:val="00DE5C61"/>
    <w:rsid w:val="00DE6478"/>
    <w:rsid w:val="00DE6A8D"/>
    <w:rsid w:val="00DE7DDE"/>
    <w:rsid w:val="00DF05CD"/>
    <w:rsid w:val="00DF0784"/>
    <w:rsid w:val="00DF07AB"/>
    <w:rsid w:val="00DF08F4"/>
    <w:rsid w:val="00DF0B04"/>
    <w:rsid w:val="00DF11F9"/>
    <w:rsid w:val="00DF132E"/>
    <w:rsid w:val="00DF1C09"/>
    <w:rsid w:val="00DF1E83"/>
    <w:rsid w:val="00DF21BC"/>
    <w:rsid w:val="00DF240B"/>
    <w:rsid w:val="00DF2426"/>
    <w:rsid w:val="00DF2DE8"/>
    <w:rsid w:val="00DF3020"/>
    <w:rsid w:val="00DF30A4"/>
    <w:rsid w:val="00DF31E8"/>
    <w:rsid w:val="00DF3262"/>
    <w:rsid w:val="00DF33DE"/>
    <w:rsid w:val="00DF4E19"/>
    <w:rsid w:val="00DF5E33"/>
    <w:rsid w:val="00DF613A"/>
    <w:rsid w:val="00DF631D"/>
    <w:rsid w:val="00DF6E0A"/>
    <w:rsid w:val="00DF757F"/>
    <w:rsid w:val="00DF7F5A"/>
    <w:rsid w:val="00E004B3"/>
    <w:rsid w:val="00E004CB"/>
    <w:rsid w:val="00E02A7B"/>
    <w:rsid w:val="00E02F2B"/>
    <w:rsid w:val="00E031CC"/>
    <w:rsid w:val="00E0336C"/>
    <w:rsid w:val="00E038FF"/>
    <w:rsid w:val="00E03B86"/>
    <w:rsid w:val="00E03C0C"/>
    <w:rsid w:val="00E04213"/>
    <w:rsid w:val="00E0441E"/>
    <w:rsid w:val="00E04E08"/>
    <w:rsid w:val="00E05A47"/>
    <w:rsid w:val="00E05F4D"/>
    <w:rsid w:val="00E066A3"/>
    <w:rsid w:val="00E06F10"/>
    <w:rsid w:val="00E07432"/>
    <w:rsid w:val="00E07491"/>
    <w:rsid w:val="00E07B69"/>
    <w:rsid w:val="00E10710"/>
    <w:rsid w:val="00E10776"/>
    <w:rsid w:val="00E107C5"/>
    <w:rsid w:val="00E10951"/>
    <w:rsid w:val="00E10A9D"/>
    <w:rsid w:val="00E1104C"/>
    <w:rsid w:val="00E112AA"/>
    <w:rsid w:val="00E11D85"/>
    <w:rsid w:val="00E11E05"/>
    <w:rsid w:val="00E11F27"/>
    <w:rsid w:val="00E122F1"/>
    <w:rsid w:val="00E130AD"/>
    <w:rsid w:val="00E13458"/>
    <w:rsid w:val="00E148A9"/>
    <w:rsid w:val="00E14FD2"/>
    <w:rsid w:val="00E15151"/>
    <w:rsid w:val="00E15530"/>
    <w:rsid w:val="00E1582D"/>
    <w:rsid w:val="00E15C03"/>
    <w:rsid w:val="00E16911"/>
    <w:rsid w:val="00E177F2"/>
    <w:rsid w:val="00E17B10"/>
    <w:rsid w:val="00E17BC3"/>
    <w:rsid w:val="00E21CEF"/>
    <w:rsid w:val="00E224BB"/>
    <w:rsid w:val="00E22C69"/>
    <w:rsid w:val="00E22E66"/>
    <w:rsid w:val="00E22E6B"/>
    <w:rsid w:val="00E23223"/>
    <w:rsid w:val="00E23536"/>
    <w:rsid w:val="00E23C83"/>
    <w:rsid w:val="00E244C5"/>
    <w:rsid w:val="00E2503C"/>
    <w:rsid w:val="00E25446"/>
    <w:rsid w:val="00E25DEF"/>
    <w:rsid w:val="00E25FF0"/>
    <w:rsid w:val="00E261B9"/>
    <w:rsid w:val="00E26DAE"/>
    <w:rsid w:val="00E26F52"/>
    <w:rsid w:val="00E27086"/>
    <w:rsid w:val="00E27F1F"/>
    <w:rsid w:val="00E27F61"/>
    <w:rsid w:val="00E30092"/>
    <w:rsid w:val="00E300A5"/>
    <w:rsid w:val="00E305EC"/>
    <w:rsid w:val="00E30743"/>
    <w:rsid w:val="00E32199"/>
    <w:rsid w:val="00E32586"/>
    <w:rsid w:val="00E32BFA"/>
    <w:rsid w:val="00E33262"/>
    <w:rsid w:val="00E333C6"/>
    <w:rsid w:val="00E337FA"/>
    <w:rsid w:val="00E3395E"/>
    <w:rsid w:val="00E347FC"/>
    <w:rsid w:val="00E34A34"/>
    <w:rsid w:val="00E3551A"/>
    <w:rsid w:val="00E35B1C"/>
    <w:rsid w:val="00E36080"/>
    <w:rsid w:val="00E3717A"/>
    <w:rsid w:val="00E373F2"/>
    <w:rsid w:val="00E37914"/>
    <w:rsid w:val="00E37949"/>
    <w:rsid w:val="00E4018B"/>
    <w:rsid w:val="00E407A6"/>
    <w:rsid w:val="00E40816"/>
    <w:rsid w:val="00E40A83"/>
    <w:rsid w:val="00E40AAB"/>
    <w:rsid w:val="00E41A0E"/>
    <w:rsid w:val="00E41B59"/>
    <w:rsid w:val="00E41D4C"/>
    <w:rsid w:val="00E42278"/>
    <w:rsid w:val="00E4268A"/>
    <w:rsid w:val="00E4293E"/>
    <w:rsid w:val="00E42FC5"/>
    <w:rsid w:val="00E43997"/>
    <w:rsid w:val="00E43F59"/>
    <w:rsid w:val="00E44359"/>
    <w:rsid w:val="00E453B0"/>
    <w:rsid w:val="00E456EC"/>
    <w:rsid w:val="00E45891"/>
    <w:rsid w:val="00E45C2C"/>
    <w:rsid w:val="00E46371"/>
    <w:rsid w:val="00E464C5"/>
    <w:rsid w:val="00E46736"/>
    <w:rsid w:val="00E46756"/>
    <w:rsid w:val="00E46A5E"/>
    <w:rsid w:val="00E47295"/>
    <w:rsid w:val="00E476B1"/>
    <w:rsid w:val="00E47912"/>
    <w:rsid w:val="00E47C27"/>
    <w:rsid w:val="00E47CD3"/>
    <w:rsid w:val="00E50B93"/>
    <w:rsid w:val="00E51D0A"/>
    <w:rsid w:val="00E5205D"/>
    <w:rsid w:val="00E52061"/>
    <w:rsid w:val="00E53B35"/>
    <w:rsid w:val="00E53E03"/>
    <w:rsid w:val="00E5443F"/>
    <w:rsid w:val="00E54798"/>
    <w:rsid w:val="00E54AB4"/>
    <w:rsid w:val="00E55652"/>
    <w:rsid w:val="00E569A9"/>
    <w:rsid w:val="00E56A31"/>
    <w:rsid w:val="00E56BB1"/>
    <w:rsid w:val="00E56BD3"/>
    <w:rsid w:val="00E6060B"/>
    <w:rsid w:val="00E60A7E"/>
    <w:rsid w:val="00E60CFC"/>
    <w:rsid w:val="00E615F2"/>
    <w:rsid w:val="00E61AB2"/>
    <w:rsid w:val="00E6289D"/>
    <w:rsid w:val="00E6300C"/>
    <w:rsid w:val="00E63446"/>
    <w:rsid w:val="00E634E4"/>
    <w:rsid w:val="00E63CD8"/>
    <w:rsid w:val="00E63D10"/>
    <w:rsid w:val="00E64F10"/>
    <w:rsid w:val="00E650D7"/>
    <w:rsid w:val="00E65DFA"/>
    <w:rsid w:val="00E66159"/>
    <w:rsid w:val="00E662F0"/>
    <w:rsid w:val="00E66B94"/>
    <w:rsid w:val="00E66C1C"/>
    <w:rsid w:val="00E66E67"/>
    <w:rsid w:val="00E67081"/>
    <w:rsid w:val="00E6757E"/>
    <w:rsid w:val="00E67618"/>
    <w:rsid w:val="00E709A6"/>
    <w:rsid w:val="00E70F79"/>
    <w:rsid w:val="00E71989"/>
    <w:rsid w:val="00E71BF8"/>
    <w:rsid w:val="00E71E7D"/>
    <w:rsid w:val="00E72219"/>
    <w:rsid w:val="00E7227E"/>
    <w:rsid w:val="00E72944"/>
    <w:rsid w:val="00E72D0A"/>
    <w:rsid w:val="00E741AA"/>
    <w:rsid w:val="00E7431D"/>
    <w:rsid w:val="00E743DF"/>
    <w:rsid w:val="00E74902"/>
    <w:rsid w:val="00E752E1"/>
    <w:rsid w:val="00E75FB8"/>
    <w:rsid w:val="00E760A1"/>
    <w:rsid w:val="00E76341"/>
    <w:rsid w:val="00E7680F"/>
    <w:rsid w:val="00E76C8F"/>
    <w:rsid w:val="00E76F42"/>
    <w:rsid w:val="00E773D5"/>
    <w:rsid w:val="00E77B50"/>
    <w:rsid w:val="00E8032A"/>
    <w:rsid w:val="00E80D06"/>
    <w:rsid w:val="00E8222A"/>
    <w:rsid w:val="00E82AD3"/>
    <w:rsid w:val="00E835EC"/>
    <w:rsid w:val="00E8376C"/>
    <w:rsid w:val="00E841FD"/>
    <w:rsid w:val="00E8446B"/>
    <w:rsid w:val="00E84710"/>
    <w:rsid w:val="00E85B93"/>
    <w:rsid w:val="00E8610B"/>
    <w:rsid w:val="00E862ED"/>
    <w:rsid w:val="00E863CC"/>
    <w:rsid w:val="00E864BA"/>
    <w:rsid w:val="00E86CEB"/>
    <w:rsid w:val="00E8773F"/>
    <w:rsid w:val="00E87D69"/>
    <w:rsid w:val="00E9000E"/>
    <w:rsid w:val="00E9078F"/>
    <w:rsid w:val="00E90D25"/>
    <w:rsid w:val="00E916B9"/>
    <w:rsid w:val="00E91A52"/>
    <w:rsid w:val="00E91EA3"/>
    <w:rsid w:val="00E91F5D"/>
    <w:rsid w:val="00E92316"/>
    <w:rsid w:val="00E923F5"/>
    <w:rsid w:val="00E92DD6"/>
    <w:rsid w:val="00E92E0F"/>
    <w:rsid w:val="00E936E2"/>
    <w:rsid w:val="00E9461B"/>
    <w:rsid w:val="00E957E7"/>
    <w:rsid w:val="00E95E70"/>
    <w:rsid w:val="00E967AD"/>
    <w:rsid w:val="00E9691A"/>
    <w:rsid w:val="00E96EBA"/>
    <w:rsid w:val="00E972CB"/>
    <w:rsid w:val="00EA0B8D"/>
    <w:rsid w:val="00EA0F8C"/>
    <w:rsid w:val="00EA1055"/>
    <w:rsid w:val="00EA1274"/>
    <w:rsid w:val="00EA1411"/>
    <w:rsid w:val="00EA154B"/>
    <w:rsid w:val="00EA1B4D"/>
    <w:rsid w:val="00EA2177"/>
    <w:rsid w:val="00EA2E85"/>
    <w:rsid w:val="00EA3D94"/>
    <w:rsid w:val="00EA415A"/>
    <w:rsid w:val="00EA437B"/>
    <w:rsid w:val="00EA4A47"/>
    <w:rsid w:val="00EA4FE6"/>
    <w:rsid w:val="00EA53CB"/>
    <w:rsid w:val="00EA5778"/>
    <w:rsid w:val="00EA58D8"/>
    <w:rsid w:val="00EA6822"/>
    <w:rsid w:val="00EA7195"/>
    <w:rsid w:val="00EA7549"/>
    <w:rsid w:val="00EA79BB"/>
    <w:rsid w:val="00EA7F70"/>
    <w:rsid w:val="00EB0C29"/>
    <w:rsid w:val="00EB0D98"/>
    <w:rsid w:val="00EB1D91"/>
    <w:rsid w:val="00EB1ECF"/>
    <w:rsid w:val="00EB237E"/>
    <w:rsid w:val="00EB25CA"/>
    <w:rsid w:val="00EB32BF"/>
    <w:rsid w:val="00EB33AD"/>
    <w:rsid w:val="00EB3D57"/>
    <w:rsid w:val="00EB426D"/>
    <w:rsid w:val="00EB46DD"/>
    <w:rsid w:val="00EB7378"/>
    <w:rsid w:val="00EB737A"/>
    <w:rsid w:val="00EB7ED0"/>
    <w:rsid w:val="00EC1C3F"/>
    <w:rsid w:val="00EC1FC0"/>
    <w:rsid w:val="00EC2857"/>
    <w:rsid w:val="00EC2BCE"/>
    <w:rsid w:val="00EC3071"/>
    <w:rsid w:val="00EC3279"/>
    <w:rsid w:val="00EC32B4"/>
    <w:rsid w:val="00EC42F4"/>
    <w:rsid w:val="00EC505D"/>
    <w:rsid w:val="00EC5410"/>
    <w:rsid w:val="00EC557F"/>
    <w:rsid w:val="00EC55BB"/>
    <w:rsid w:val="00EC5D42"/>
    <w:rsid w:val="00EC7070"/>
    <w:rsid w:val="00EC7360"/>
    <w:rsid w:val="00EC751A"/>
    <w:rsid w:val="00EC7DC7"/>
    <w:rsid w:val="00ED1278"/>
    <w:rsid w:val="00ED1404"/>
    <w:rsid w:val="00ED1BC9"/>
    <w:rsid w:val="00ED2462"/>
    <w:rsid w:val="00ED2A74"/>
    <w:rsid w:val="00ED34E6"/>
    <w:rsid w:val="00ED3A3A"/>
    <w:rsid w:val="00ED3F22"/>
    <w:rsid w:val="00ED4323"/>
    <w:rsid w:val="00ED43FE"/>
    <w:rsid w:val="00ED48F9"/>
    <w:rsid w:val="00ED5BE0"/>
    <w:rsid w:val="00ED5F74"/>
    <w:rsid w:val="00ED622B"/>
    <w:rsid w:val="00ED62B3"/>
    <w:rsid w:val="00ED67F6"/>
    <w:rsid w:val="00ED72BB"/>
    <w:rsid w:val="00ED72F3"/>
    <w:rsid w:val="00ED74BC"/>
    <w:rsid w:val="00ED752B"/>
    <w:rsid w:val="00ED7688"/>
    <w:rsid w:val="00ED7E1F"/>
    <w:rsid w:val="00EE0318"/>
    <w:rsid w:val="00EE06BE"/>
    <w:rsid w:val="00EE0981"/>
    <w:rsid w:val="00EE0A5B"/>
    <w:rsid w:val="00EE0B89"/>
    <w:rsid w:val="00EE130E"/>
    <w:rsid w:val="00EE1971"/>
    <w:rsid w:val="00EE1CF9"/>
    <w:rsid w:val="00EE1E12"/>
    <w:rsid w:val="00EE20EB"/>
    <w:rsid w:val="00EE2647"/>
    <w:rsid w:val="00EE3019"/>
    <w:rsid w:val="00EE3ACD"/>
    <w:rsid w:val="00EE4A62"/>
    <w:rsid w:val="00EE4EB0"/>
    <w:rsid w:val="00EE536D"/>
    <w:rsid w:val="00EE5B15"/>
    <w:rsid w:val="00EE69CD"/>
    <w:rsid w:val="00EE6B12"/>
    <w:rsid w:val="00EE748A"/>
    <w:rsid w:val="00EE7C59"/>
    <w:rsid w:val="00EF002C"/>
    <w:rsid w:val="00EF0483"/>
    <w:rsid w:val="00EF1EC5"/>
    <w:rsid w:val="00EF2541"/>
    <w:rsid w:val="00EF26AB"/>
    <w:rsid w:val="00EF36AB"/>
    <w:rsid w:val="00EF3C52"/>
    <w:rsid w:val="00EF4CED"/>
    <w:rsid w:val="00EF5261"/>
    <w:rsid w:val="00EF53C1"/>
    <w:rsid w:val="00EF5717"/>
    <w:rsid w:val="00EF5FE3"/>
    <w:rsid w:val="00EF641F"/>
    <w:rsid w:val="00EF64D7"/>
    <w:rsid w:val="00EF6B12"/>
    <w:rsid w:val="00EF6C6E"/>
    <w:rsid w:val="00EF79B3"/>
    <w:rsid w:val="00F001AA"/>
    <w:rsid w:val="00F008CE"/>
    <w:rsid w:val="00F01195"/>
    <w:rsid w:val="00F0299B"/>
    <w:rsid w:val="00F02BBE"/>
    <w:rsid w:val="00F02CE7"/>
    <w:rsid w:val="00F04A9C"/>
    <w:rsid w:val="00F04AFC"/>
    <w:rsid w:val="00F04D41"/>
    <w:rsid w:val="00F0512D"/>
    <w:rsid w:val="00F051ED"/>
    <w:rsid w:val="00F052A0"/>
    <w:rsid w:val="00F06CE9"/>
    <w:rsid w:val="00F07133"/>
    <w:rsid w:val="00F075E5"/>
    <w:rsid w:val="00F111A6"/>
    <w:rsid w:val="00F1191E"/>
    <w:rsid w:val="00F11BA9"/>
    <w:rsid w:val="00F11E24"/>
    <w:rsid w:val="00F122BB"/>
    <w:rsid w:val="00F12D6E"/>
    <w:rsid w:val="00F12D99"/>
    <w:rsid w:val="00F133EB"/>
    <w:rsid w:val="00F13A94"/>
    <w:rsid w:val="00F13D5C"/>
    <w:rsid w:val="00F13D9C"/>
    <w:rsid w:val="00F13DB2"/>
    <w:rsid w:val="00F14DAA"/>
    <w:rsid w:val="00F15122"/>
    <w:rsid w:val="00F1530F"/>
    <w:rsid w:val="00F15C02"/>
    <w:rsid w:val="00F15D2B"/>
    <w:rsid w:val="00F15D4D"/>
    <w:rsid w:val="00F15FBD"/>
    <w:rsid w:val="00F161A8"/>
    <w:rsid w:val="00F1677E"/>
    <w:rsid w:val="00F16FB5"/>
    <w:rsid w:val="00F176B1"/>
    <w:rsid w:val="00F17804"/>
    <w:rsid w:val="00F17E78"/>
    <w:rsid w:val="00F203B2"/>
    <w:rsid w:val="00F20AC7"/>
    <w:rsid w:val="00F20E9F"/>
    <w:rsid w:val="00F21900"/>
    <w:rsid w:val="00F21CE2"/>
    <w:rsid w:val="00F2247F"/>
    <w:rsid w:val="00F22757"/>
    <w:rsid w:val="00F242A8"/>
    <w:rsid w:val="00F242C5"/>
    <w:rsid w:val="00F249A0"/>
    <w:rsid w:val="00F2508A"/>
    <w:rsid w:val="00F250CE"/>
    <w:rsid w:val="00F257C5"/>
    <w:rsid w:val="00F25DB5"/>
    <w:rsid w:val="00F263AF"/>
    <w:rsid w:val="00F26B40"/>
    <w:rsid w:val="00F26F66"/>
    <w:rsid w:val="00F27428"/>
    <w:rsid w:val="00F27E8A"/>
    <w:rsid w:val="00F31221"/>
    <w:rsid w:val="00F312FC"/>
    <w:rsid w:val="00F31F6B"/>
    <w:rsid w:val="00F328C3"/>
    <w:rsid w:val="00F32A32"/>
    <w:rsid w:val="00F32B90"/>
    <w:rsid w:val="00F3403E"/>
    <w:rsid w:val="00F35A84"/>
    <w:rsid w:val="00F35C49"/>
    <w:rsid w:val="00F35E2F"/>
    <w:rsid w:val="00F37608"/>
    <w:rsid w:val="00F376E3"/>
    <w:rsid w:val="00F37F59"/>
    <w:rsid w:val="00F4001C"/>
    <w:rsid w:val="00F40A02"/>
    <w:rsid w:val="00F40F0F"/>
    <w:rsid w:val="00F40FF9"/>
    <w:rsid w:val="00F41178"/>
    <w:rsid w:val="00F428D4"/>
    <w:rsid w:val="00F42A1A"/>
    <w:rsid w:val="00F42DDC"/>
    <w:rsid w:val="00F43C79"/>
    <w:rsid w:val="00F43E8A"/>
    <w:rsid w:val="00F43F8E"/>
    <w:rsid w:val="00F4479A"/>
    <w:rsid w:val="00F45859"/>
    <w:rsid w:val="00F45AE0"/>
    <w:rsid w:val="00F464FD"/>
    <w:rsid w:val="00F471BF"/>
    <w:rsid w:val="00F47270"/>
    <w:rsid w:val="00F47CD8"/>
    <w:rsid w:val="00F500BE"/>
    <w:rsid w:val="00F502DC"/>
    <w:rsid w:val="00F50336"/>
    <w:rsid w:val="00F51E5A"/>
    <w:rsid w:val="00F522D3"/>
    <w:rsid w:val="00F527B5"/>
    <w:rsid w:val="00F529DB"/>
    <w:rsid w:val="00F52BE8"/>
    <w:rsid w:val="00F52E34"/>
    <w:rsid w:val="00F52F42"/>
    <w:rsid w:val="00F531EF"/>
    <w:rsid w:val="00F534BA"/>
    <w:rsid w:val="00F5511A"/>
    <w:rsid w:val="00F5584C"/>
    <w:rsid w:val="00F55A17"/>
    <w:rsid w:val="00F55EDF"/>
    <w:rsid w:val="00F56161"/>
    <w:rsid w:val="00F562E8"/>
    <w:rsid w:val="00F56320"/>
    <w:rsid w:val="00F56731"/>
    <w:rsid w:val="00F56C3F"/>
    <w:rsid w:val="00F57C9E"/>
    <w:rsid w:val="00F57EE6"/>
    <w:rsid w:val="00F60121"/>
    <w:rsid w:val="00F60C11"/>
    <w:rsid w:val="00F612AE"/>
    <w:rsid w:val="00F630B5"/>
    <w:rsid w:val="00F63178"/>
    <w:rsid w:val="00F63191"/>
    <w:rsid w:val="00F6393C"/>
    <w:rsid w:val="00F63CB9"/>
    <w:rsid w:val="00F6403B"/>
    <w:rsid w:val="00F642D6"/>
    <w:rsid w:val="00F64F16"/>
    <w:rsid w:val="00F6520A"/>
    <w:rsid w:val="00F677FA"/>
    <w:rsid w:val="00F67D56"/>
    <w:rsid w:val="00F67E31"/>
    <w:rsid w:val="00F70C17"/>
    <w:rsid w:val="00F71367"/>
    <w:rsid w:val="00F7178D"/>
    <w:rsid w:val="00F7195C"/>
    <w:rsid w:val="00F71AD8"/>
    <w:rsid w:val="00F72476"/>
    <w:rsid w:val="00F72811"/>
    <w:rsid w:val="00F72C5D"/>
    <w:rsid w:val="00F72EDE"/>
    <w:rsid w:val="00F72FA5"/>
    <w:rsid w:val="00F739AF"/>
    <w:rsid w:val="00F73EEB"/>
    <w:rsid w:val="00F7428E"/>
    <w:rsid w:val="00F74904"/>
    <w:rsid w:val="00F74FAD"/>
    <w:rsid w:val="00F75B92"/>
    <w:rsid w:val="00F7654C"/>
    <w:rsid w:val="00F76572"/>
    <w:rsid w:val="00F76CB5"/>
    <w:rsid w:val="00F76F78"/>
    <w:rsid w:val="00F80D1E"/>
    <w:rsid w:val="00F80D54"/>
    <w:rsid w:val="00F81321"/>
    <w:rsid w:val="00F81C25"/>
    <w:rsid w:val="00F81ED0"/>
    <w:rsid w:val="00F822A8"/>
    <w:rsid w:val="00F8266D"/>
    <w:rsid w:val="00F82E1A"/>
    <w:rsid w:val="00F82FCC"/>
    <w:rsid w:val="00F83171"/>
    <w:rsid w:val="00F833C8"/>
    <w:rsid w:val="00F83824"/>
    <w:rsid w:val="00F83BE1"/>
    <w:rsid w:val="00F83FEC"/>
    <w:rsid w:val="00F843BF"/>
    <w:rsid w:val="00F8479C"/>
    <w:rsid w:val="00F85233"/>
    <w:rsid w:val="00F8554C"/>
    <w:rsid w:val="00F859EB"/>
    <w:rsid w:val="00F86427"/>
    <w:rsid w:val="00F8660E"/>
    <w:rsid w:val="00F867CC"/>
    <w:rsid w:val="00F90051"/>
    <w:rsid w:val="00F9107F"/>
    <w:rsid w:val="00F91EEC"/>
    <w:rsid w:val="00F922DC"/>
    <w:rsid w:val="00F92A88"/>
    <w:rsid w:val="00F94692"/>
    <w:rsid w:val="00F94CE3"/>
    <w:rsid w:val="00F951C1"/>
    <w:rsid w:val="00F9530B"/>
    <w:rsid w:val="00F95603"/>
    <w:rsid w:val="00F96492"/>
    <w:rsid w:val="00F9650A"/>
    <w:rsid w:val="00F96C45"/>
    <w:rsid w:val="00F96F97"/>
    <w:rsid w:val="00F977DE"/>
    <w:rsid w:val="00F9789A"/>
    <w:rsid w:val="00FA0323"/>
    <w:rsid w:val="00FA04FE"/>
    <w:rsid w:val="00FA18C6"/>
    <w:rsid w:val="00FA204E"/>
    <w:rsid w:val="00FA32A5"/>
    <w:rsid w:val="00FA3806"/>
    <w:rsid w:val="00FA3DA5"/>
    <w:rsid w:val="00FA47BB"/>
    <w:rsid w:val="00FA5442"/>
    <w:rsid w:val="00FA561A"/>
    <w:rsid w:val="00FA6FA1"/>
    <w:rsid w:val="00FA70F7"/>
    <w:rsid w:val="00FA72A3"/>
    <w:rsid w:val="00FA7468"/>
    <w:rsid w:val="00FA7ADB"/>
    <w:rsid w:val="00FA7BE3"/>
    <w:rsid w:val="00FB012D"/>
    <w:rsid w:val="00FB0ABF"/>
    <w:rsid w:val="00FB13BF"/>
    <w:rsid w:val="00FB1C11"/>
    <w:rsid w:val="00FB2126"/>
    <w:rsid w:val="00FB2532"/>
    <w:rsid w:val="00FB3AFD"/>
    <w:rsid w:val="00FB3C8F"/>
    <w:rsid w:val="00FB47F2"/>
    <w:rsid w:val="00FB4A61"/>
    <w:rsid w:val="00FB529D"/>
    <w:rsid w:val="00FB5AD8"/>
    <w:rsid w:val="00FB755F"/>
    <w:rsid w:val="00FB7592"/>
    <w:rsid w:val="00FB766A"/>
    <w:rsid w:val="00FB7D96"/>
    <w:rsid w:val="00FC0169"/>
    <w:rsid w:val="00FC0ABC"/>
    <w:rsid w:val="00FC12E6"/>
    <w:rsid w:val="00FC1868"/>
    <w:rsid w:val="00FC279E"/>
    <w:rsid w:val="00FC28B9"/>
    <w:rsid w:val="00FC3951"/>
    <w:rsid w:val="00FC42B9"/>
    <w:rsid w:val="00FC46DC"/>
    <w:rsid w:val="00FC4D7B"/>
    <w:rsid w:val="00FC558D"/>
    <w:rsid w:val="00FC652A"/>
    <w:rsid w:val="00FC6669"/>
    <w:rsid w:val="00FC736A"/>
    <w:rsid w:val="00FD0D34"/>
    <w:rsid w:val="00FD0E7A"/>
    <w:rsid w:val="00FD115C"/>
    <w:rsid w:val="00FD1A34"/>
    <w:rsid w:val="00FD2F27"/>
    <w:rsid w:val="00FD3296"/>
    <w:rsid w:val="00FD32E6"/>
    <w:rsid w:val="00FD4C6D"/>
    <w:rsid w:val="00FD5677"/>
    <w:rsid w:val="00FD5F6F"/>
    <w:rsid w:val="00FD6255"/>
    <w:rsid w:val="00FD663A"/>
    <w:rsid w:val="00FD6C82"/>
    <w:rsid w:val="00FD6FCE"/>
    <w:rsid w:val="00FD71E7"/>
    <w:rsid w:val="00FD7E35"/>
    <w:rsid w:val="00FE0202"/>
    <w:rsid w:val="00FE1168"/>
    <w:rsid w:val="00FE198C"/>
    <w:rsid w:val="00FE1A29"/>
    <w:rsid w:val="00FE21BB"/>
    <w:rsid w:val="00FE2984"/>
    <w:rsid w:val="00FE3301"/>
    <w:rsid w:val="00FE3B65"/>
    <w:rsid w:val="00FE4A7B"/>
    <w:rsid w:val="00FE4F42"/>
    <w:rsid w:val="00FE4F9D"/>
    <w:rsid w:val="00FE565B"/>
    <w:rsid w:val="00FE7005"/>
    <w:rsid w:val="00FE736C"/>
    <w:rsid w:val="00FF0122"/>
    <w:rsid w:val="00FF059D"/>
    <w:rsid w:val="00FF0D83"/>
    <w:rsid w:val="00FF154A"/>
    <w:rsid w:val="00FF296C"/>
    <w:rsid w:val="00FF3E3F"/>
    <w:rsid w:val="00FF4567"/>
    <w:rsid w:val="00FF4DAC"/>
    <w:rsid w:val="00FF5D22"/>
    <w:rsid w:val="00FF6B68"/>
    <w:rsid w:val="00FF6DAC"/>
    <w:rsid w:val="00FF72D5"/>
    <w:rsid w:val="00FF7379"/>
    <w:rsid w:val="00FF77E8"/>
    <w:rsid w:val="00FF7DB5"/>
    <w:rsid w:val="00FF7FC0"/>
    <w:rsid w:val="04FCDB57"/>
    <w:rsid w:val="05781E87"/>
    <w:rsid w:val="07DE0173"/>
    <w:rsid w:val="0A6477DF"/>
    <w:rsid w:val="0DDF449E"/>
    <w:rsid w:val="0E7F5321"/>
    <w:rsid w:val="0EE53EE8"/>
    <w:rsid w:val="0F393D75"/>
    <w:rsid w:val="14FF3773"/>
    <w:rsid w:val="157E30FF"/>
    <w:rsid w:val="161463DE"/>
    <w:rsid w:val="16AF2C88"/>
    <w:rsid w:val="17BD325C"/>
    <w:rsid w:val="17BF130E"/>
    <w:rsid w:val="17FFFCF5"/>
    <w:rsid w:val="18CC53B8"/>
    <w:rsid w:val="18F88DFD"/>
    <w:rsid w:val="1AEEEEAE"/>
    <w:rsid w:val="1B775187"/>
    <w:rsid w:val="1B9F852A"/>
    <w:rsid w:val="1BCE8C53"/>
    <w:rsid w:val="1DFF3FF0"/>
    <w:rsid w:val="1EDD84C4"/>
    <w:rsid w:val="1EF59DB4"/>
    <w:rsid w:val="1F1F722B"/>
    <w:rsid w:val="1F7AE6FC"/>
    <w:rsid w:val="1FBFF9D0"/>
    <w:rsid w:val="1FF396B4"/>
    <w:rsid w:val="25EE3C0E"/>
    <w:rsid w:val="26C96F85"/>
    <w:rsid w:val="28CB07A8"/>
    <w:rsid w:val="2BF80B10"/>
    <w:rsid w:val="2CDC2AE7"/>
    <w:rsid w:val="2CEA6BAD"/>
    <w:rsid w:val="2DFE4959"/>
    <w:rsid w:val="2EDFCD67"/>
    <w:rsid w:val="2F754C92"/>
    <w:rsid w:val="2F75E1D8"/>
    <w:rsid w:val="2F7F694F"/>
    <w:rsid w:val="2FAD515B"/>
    <w:rsid w:val="2FAD9D5E"/>
    <w:rsid w:val="2FD5A245"/>
    <w:rsid w:val="2FD73473"/>
    <w:rsid w:val="2FEFD67D"/>
    <w:rsid w:val="2FFFBFC0"/>
    <w:rsid w:val="306C11BF"/>
    <w:rsid w:val="31C5287E"/>
    <w:rsid w:val="35212116"/>
    <w:rsid w:val="36B7D5D1"/>
    <w:rsid w:val="36FF45B3"/>
    <w:rsid w:val="372F6005"/>
    <w:rsid w:val="37DD3305"/>
    <w:rsid w:val="37ED3A23"/>
    <w:rsid w:val="385F7A40"/>
    <w:rsid w:val="39BEFBD7"/>
    <w:rsid w:val="39CF25AE"/>
    <w:rsid w:val="39FFF2D4"/>
    <w:rsid w:val="3A670662"/>
    <w:rsid w:val="3A8D86B2"/>
    <w:rsid w:val="3AC02809"/>
    <w:rsid w:val="3B6F17D2"/>
    <w:rsid w:val="3BDDD015"/>
    <w:rsid w:val="3BFFA82D"/>
    <w:rsid w:val="3D74C775"/>
    <w:rsid w:val="3D7B6179"/>
    <w:rsid w:val="3DB118ED"/>
    <w:rsid w:val="3E792FB7"/>
    <w:rsid w:val="3E7F56B5"/>
    <w:rsid w:val="3E7F5F32"/>
    <w:rsid w:val="3EFDB967"/>
    <w:rsid w:val="3F5D12EE"/>
    <w:rsid w:val="3F6FC5B6"/>
    <w:rsid w:val="3F776338"/>
    <w:rsid w:val="3FAAF30F"/>
    <w:rsid w:val="3FBEF6CF"/>
    <w:rsid w:val="3FC61804"/>
    <w:rsid w:val="3FCD3642"/>
    <w:rsid w:val="3FDFF7DD"/>
    <w:rsid w:val="3FE54A14"/>
    <w:rsid w:val="3FE63524"/>
    <w:rsid w:val="3FEA48A9"/>
    <w:rsid w:val="3FEB8F8B"/>
    <w:rsid w:val="3FEFF54B"/>
    <w:rsid w:val="3FF33E74"/>
    <w:rsid w:val="3FFA94EA"/>
    <w:rsid w:val="3FFDDB18"/>
    <w:rsid w:val="41BC123A"/>
    <w:rsid w:val="43275E8D"/>
    <w:rsid w:val="436C4DC8"/>
    <w:rsid w:val="441D91DD"/>
    <w:rsid w:val="44E823C3"/>
    <w:rsid w:val="45EE1D23"/>
    <w:rsid w:val="4667D64F"/>
    <w:rsid w:val="476D81E2"/>
    <w:rsid w:val="47DD8884"/>
    <w:rsid w:val="48955879"/>
    <w:rsid w:val="48FB0B72"/>
    <w:rsid w:val="4A7D5087"/>
    <w:rsid w:val="4B7FE44D"/>
    <w:rsid w:val="4BEB3D6B"/>
    <w:rsid w:val="4BFF4839"/>
    <w:rsid w:val="4CDA02F5"/>
    <w:rsid w:val="4DBDE58F"/>
    <w:rsid w:val="4DFADAF6"/>
    <w:rsid w:val="4FDF33B2"/>
    <w:rsid w:val="4FDFF642"/>
    <w:rsid w:val="4FF2B8BA"/>
    <w:rsid w:val="4FF58F46"/>
    <w:rsid w:val="4FF962FB"/>
    <w:rsid w:val="4FFA03AC"/>
    <w:rsid w:val="4FFBA8E2"/>
    <w:rsid w:val="51FED7AB"/>
    <w:rsid w:val="52897850"/>
    <w:rsid w:val="52DF6196"/>
    <w:rsid w:val="52DF96BD"/>
    <w:rsid w:val="52F20377"/>
    <w:rsid w:val="5302566B"/>
    <w:rsid w:val="53DF00AC"/>
    <w:rsid w:val="53DFA271"/>
    <w:rsid w:val="53FC8C99"/>
    <w:rsid w:val="541932E4"/>
    <w:rsid w:val="55AD6047"/>
    <w:rsid w:val="576BA6EA"/>
    <w:rsid w:val="577578C5"/>
    <w:rsid w:val="57B7F6B1"/>
    <w:rsid w:val="57CF9586"/>
    <w:rsid w:val="57EF1C37"/>
    <w:rsid w:val="57FDB658"/>
    <w:rsid w:val="58684FD0"/>
    <w:rsid w:val="58FB6195"/>
    <w:rsid w:val="59CEC60C"/>
    <w:rsid w:val="59F7CAAF"/>
    <w:rsid w:val="59F84DA1"/>
    <w:rsid w:val="5A6B20A9"/>
    <w:rsid w:val="5AFD0052"/>
    <w:rsid w:val="5AFFCEDB"/>
    <w:rsid w:val="5B77842A"/>
    <w:rsid w:val="5BBC4C50"/>
    <w:rsid w:val="5BC54608"/>
    <w:rsid w:val="5BD462C2"/>
    <w:rsid w:val="5BEDA1DD"/>
    <w:rsid w:val="5BF3B713"/>
    <w:rsid w:val="5BF81F76"/>
    <w:rsid w:val="5BF86650"/>
    <w:rsid w:val="5BFFE10C"/>
    <w:rsid w:val="5C55444A"/>
    <w:rsid w:val="5CBFD207"/>
    <w:rsid w:val="5D9F9E2F"/>
    <w:rsid w:val="5DE67F5D"/>
    <w:rsid w:val="5EBEBEDE"/>
    <w:rsid w:val="5EFA7CCD"/>
    <w:rsid w:val="5EFF8C2E"/>
    <w:rsid w:val="5F4CF078"/>
    <w:rsid w:val="5F5BE846"/>
    <w:rsid w:val="5F6338A8"/>
    <w:rsid w:val="5F682057"/>
    <w:rsid w:val="5F7A7760"/>
    <w:rsid w:val="5F7E61A9"/>
    <w:rsid w:val="5FA21ECC"/>
    <w:rsid w:val="5FBE7296"/>
    <w:rsid w:val="5FC37A4E"/>
    <w:rsid w:val="5FCFB68D"/>
    <w:rsid w:val="5FD7BD7F"/>
    <w:rsid w:val="5FDB9521"/>
    <w:rsid w:val="5FDED1A7"/>
    <w:rsid w:val="5FE7C94E"/>
    <w:rsid w:val="5FF783E8"/>
    <w:rsid w:val="5FF9AB61"/>
    <w:rsid w:val="5FFD266E"/>
    <w:rsid w:val="5FFF1759"/>
    <w:rsid w:val="5FFF270B"/>
    <w:rsid w:val="6273716D"/>
    <w:rsid w:val="62FABB47"/>
    <w:rsid w:val="63796B32"/>
    <w:rsid w:val="637BD18E"/>
    <w:rsid w:val="64986EAA"/>
    <w:rsid w:val="65411EEA"/>
    <w:rsid w:val="65573055"/>
    <w:rsid w:val="6575709B"/>
    <w:rsid w:val="657A2E85"/>
    <w:rsid w:val="65FA1E16"/>
    <w:rsid w:val="66F5C73C"/>
    <w:rsid w:val="66FD9CBB"/>
    <w:rsid w:val="67FB3E8C"/>
    <w:rsid w:val="68FE2F19"/>
    <w:rsid w:val="6937750F"/>
    <w:rsid w:val="69FBED16"/>
    <w:rsid w:val="69FDA971"/>
    <w:rsid w:val="69FE1EDD"/>
    <w:rsid w:val="69FFD3E0"/>
    <w:rsid w:val="6A83402D"/>
    <w:rsid w:val="6B7AB2A0"/>
    <w:rsid w:val="6BCB0163"/>
    <w:rsid w:val="6BF72210"/>
    <w:rsid w:val="6CBF5023"/>
    <w:rsid w:val="6CF43234"/>
    <w:rsid w:val="6CF7CB9D"/>
    <w:rsid w:val="6CFC3378"/>
    <w:rsid w:val="6CFF7673"/>
    <w:rsid w:val="6D72483D"/>
    <w:rsid w:val="6D7F4C13"/>
    <w:rsid w:val="6D9B55F2"/>
    <w:rsid w:val="6DBE7F3A"/>
    <w:rsid w:val="6DD9CD81"/>
    <w:rsid w:val="6DE76FE7"/>
    <w:rsid w:val="6DEF95FA"/>
    <w:rsid w:val="6DF7AA5C"/>
    <w:rsid w:val="6DFF9F7D"/>
    <w:rsid w:val="6E5BFDE2"/>
    <w:rsid w:val="6E5F6E00"/>
    <w:rsid w:val="6EAF510F"/>
    <w:rsid w:val="6EBF4018"/>
    <w:rsid w:val="6EBFC328"/>
    <w:rsid w:val="6EFB7917"/>
    <w:rsid w:val="6F1C5953"/>
    <w:rsid w:val="6F3EA7E8"/>
    <w:rsid w:val="6F3F9795"/>
    <w:rsid w:val="6F636D93"/>
    <w:rsid w:val="6F672536"/>
    <w:rsid w:val="6F7B34D1"/>
    <w:rsid w:val="6F7EBD6B"/>
    <w:rsid w:val="6FB5E8DE"/>
    <w:rsid w:val="6FB61C3A"/>
    <w:rsid w:val="6FBB27F8"/>
    <w:rsid w:val="6FBEC46B"/>
    <w:rsid w:val="6FDD5CAF"/>
    <w:rsid w:val="6FEFB51E"/>
    <w:rsid w:val="6FF705B0"/>
    <w:rsid w:val="6FF76C31"/>
    <w:rsid w:val="6FF7F246"/>
    <w:rsid w:val="6FFF438D"/>
    <w:rsid w:val="70305577"/>
    <w:rsid w:val="70FD1BF6"/>
    <w:rsid w:val="71DA5D25"/>
    <w:rsid w:val="72C7C296"/>
    <w:rsid w:val="72EE4E2A"/>
    <w:rsid w:val="734F1D62"/>
    <w:rsid w:val="737717DF"/>
    <w:rsid w:val="73B5BB57"/>
    <w:rsid w:val="73BB0133"/>
    <w:rsid w:val="73FB3C50"/>
    <w:rsid w:val="73FBE29D"/>
    <w:rsid w:val="747D3136"/>
    <w:rsid w:val="74B7DD96"/>
    <w:rsid w:val="74FBBB43"/>
    <w:rsid w:val="753F7CF6"/>
    <w:rsid w:val="757DE146"/>
    <w:rsid w:val="75ED5D32"/>
    <w:rsid w:val="75EE257F"/>
    <w:rsid w:val="75FE97EE"/>
    <w:rsid w:val="7687F19D"/>
    <w:rsid w:val="76B7F10F"/>
    <w:rsid w:val="76BF0279"/>
    <w:rsid w:val="76D9A310"/>
    <w:rsid w:val="76EFDD39"/>
    <w:rsid w:val="76F7CD12"/>
    <w:rsid w:val="76FDFD0B"/>
    <w:rsid w:val="776BFBD6"/>
    <w:rsid w:val="777D9107"/>
    <w:rsid w:val="777FB38F"/>
    <w:rsid w:val="7787E3E9"/>
    <w:rsid w:val="77EE4901"/>
    <w:rsid w:val="77F54943"/>
    <w:rsid w:val="77F5AEA8"/>
    <w:rsid w:val="77F74095"/>
    <w:rsid w:val="77FE856E"/>
    <w:rsid w:val="77FF3B05"/>
    <w:rsid w:val="78B9E417"/>
    <w:rsid w:val="78BA2AE0"/>
    <w:rsid w:val="793AA9EB"/>
    <w:rsid w:val="796F35C0"/>
    <w:rsid w:val="797FFB6A"/>
    <w:rsid w:val="798A7494"/>
    <w:rsid w:val="79AE76BF"/>
    <w:rsid w:val="79F7556D"/>
    <w:rsid w:val="7A787C4E"/>
    <w:rsid w:val="7AD65442"/>
    <w:rsid w:val="7AFF8DAA"/>
    <w:rsid w:val="7B5EDCEB"/>
    <w:rsid w:val="7B5FABCB"/>
    <w:rsid w:val="7B6C5423"/>
    <w:rsid w:val="7B6E81F2"/>
    <w:rsid w:val="7B76CF10"/>
    <w:rsid w:val="7B78B44F"/>
    <w:rsid w:val="7B7FA018"/>
    <w:rsid w:val="7B97B1B1"/>
    <w:rsid w:val="7B9D2779"/>
    <w:rsid w:val="7BCFF4EE"/>
    <w:rsid w:val="7BD808BB"/>
    <w:rsid w:val="7BEDDC16"/>
    <w:rsid w:val="7BEF8AD5"/>
    <w:rsid w:val="7BF129F8"/>
    <w:rsid w:val="7BF81CEB"/>
    <w:rsid w:val="7BF9949C"/>
    <w:rsid w:val="7BF9DBE9"/>
    <w:rsid w:val="7BFD1295"/>
    <w:rsid w:val="7BFF6039"/>
    <w:rsid w:val="7BFF63BA"/>
    <w:rsid w:val="7C758F3E"/>
    <w:rsid w:val="7C7DC141"/>
    <w:rsid w:val="7CDE495B"/>
    <w:rsid w:val="7CFD5F0C"/>
    <w:rsid w:val="7CFFBDBF"/>
    <w:rsid w:val="7D5C49DA"/>
    <w:rsid w:val="7D9BD0B4"/>
    <w:rsid w:val="7DD566F6"/>
    <w:rsid w:val="7DDD63BC"/>
    <w:rsid w:val="7DEF1AAA"/>
    <w:rsid w:val="7DEF6109"/>
    <w:rsid w:val="7DF51690"/>
    <w:rsid w:val="7DFBC8BD"/>
    <w:rsid w:val="7DFE53B6"/>
    <w:rsid w:val="7E56EBCC"/>
    <w:rsid w:val="7E7FAFC7"/>
    <w:rsid w:val="7EA512C0"/>
    <w:rsid w:val="7EB722F6"/>
    <w:rsid w:val="7EBB9030"/>
    <w:rsid w:val="7EE9DC54"/>
    <w:rsid w:val="7EEF57A1"/>
    <w:rsid w:val="7EEFA05A"/>
    <w:rsid w:val="7EEFF96C"/>
    <w:rsid w:val="7EF7EAE3"/>
    <w:rsid w:val="7EFA555F"/>
    <w:rsid w:val="7EFB4F9F"/>
    <w:rsid w:val="7EFE7466"/>
    <w:rsid w:val="7EFEC897"/>
    <w:rsid w:val="7F275EC1"/>
    <w:rsid w:val="7F2FB10B"/>
    <w:rsid w:val="7F3F4589"/>
    <w:rsid w:val="7F634212"/>
    <w:rsid w:val="7F7D58EC"/>
    <w:rsid w:val="7F8DA1C0"/>
    <w:rsid w:val="7F9B41FF"/>
    <w:rsid w:val="7F9BE0C6"/>
    <w:rsid w:val="7F9FD6BE"/>
    <w:rsid w:val="7FB7C85C"/>
    <w:rsid w:val="7FBE59D5"/>
    <w:rsid w:val="7FCB2C83"/>
    <w:rsid w:val="7FCBBE3A"/>
    <w:rsid w:val="7FD7F555"/>
    <w:rsid w:val="7FD95789"/>
    <w:rsid w:val="7FDFCF14"/>
    <w:rsid w:val="7FE0B08A"/>
    <w:rsid w:val="7FE6EB09"/>
    <w:rsid w:val="7FE75038"/>
    <w:rsid w:val="7FEF463B"/>
    <w:rsid w:val="7FF1AB04"/>
    <w:rsid w:val="7FF462AC"/>
    <w:rsid w:val="7FF5A979"/>
    <w:rsid w:val="7FF5C6F6"/>
    <w:rsid w:val="7FF6A4EC"/>
    <w:rsid w:val="7FF74821"/>
    <w:rsid w:val="7FF9213F"/>
    <w:rsid w:val="7FF951D8"/>
    <w:rsid w:val="7FFB2CB8"/>
    <w:rsid w:val="7FFB628E"/>
    <w:rsid w:val="7FFB91E7"/>
    <w:rsid w:val="7FFBD7E5"/>
    <w:rsid w:val="7FFCAB42"/>
    <w:rsid w:val="7FFD0247"/>
    <w:rsid w:val="7FFE21DD"/>
    <w:rsid w:val="7FFEB166"/>
    <w:rsid w:val="7FFF5F9D"/>
    <w:rsid w:val="7FFFB41A"/>
    <w:rsid w:val="878B716A"/>
    <w:rsid w:val="8ECBFFA6"/>
    <w:rsid w:val="8EFA70CC"/>
    <w:rsid w:val="8FB772B4"/>
    <w:rsid w:val="8FFECB03"/>
    <w:rsid w:val="90DF6D11"/>
    <w:rsid w:val="93FF2042"/>
    <w:rsid w:val="9757C1E2"/>
    <w:rsid w:val="97DDDB81"/>
    <w:rsid w:val="97F71345"/>
    <w:rsid w:val="97F7A33C"/>
    <w:rsid w:val="97FF108C"/>
    <w:rsid w:val="9AD841FD"/>
    <w:rsid w:val="9B4EC2B5"/>
    <w:rsid w:val="9BCBD016"/>
    <w:rsid w:val="9BF81F2B"/>
    <w:rsid w:val="9C3E43CC"/>
    <w:rsid w:val="9D4B5CFF"/>
    <w:rsid w:val="9DBAA06D"/>
    <w:rsid w:val="9DD2EFB5"/>
    <w:rsid w:val="9DFBBF00"/>
    <w:rsid w:val="9E7E9A5F"/>
    <w:rsid w:val="9EBF1688"/>
    <w:rsid w:val="9EF93083"/>
    <w:rsid w:val="9EFF6734"/>
    <w:rsid w:val="9F572D7E"/>
    <w:rsid w:val="9F7AEAA1"/>
    <w:rsid w:val="9FDF30FD"/>
    <w:rsid w:val="A33E0642"/>
    <w:rsid w:val="A6EBC7E4"/>
    <w:rsid w:val="A786EFEF"/>
    <w:rsid w:val="A7DF738A"/>
    <w:rsid w:val="A7F9936B"/>
    <w:rsid w:val="A7FBC135"/>
    <w:rsid w:val="A955F3F2"/>
    <w:rsid w:val="A9F7EAC0"/>
    <w:rsid w:val="AADD481D"/>
    <w:rsid w:val="AC7DCF8F"/>
    <w:rsid w:val="ADFAD09F"/>
    <w:rsid w:val="AEFF1674"/>
    <w:rsid w:val="AEFF3F0B"/>
    <w:rsid w:val="AF3BF4C8"/>
    <w:rsid w:val="AF3F97EC"/>
    <w:rsid w:val="AF8CFA93"/>
    <w:rsid w:val="AF9B6850"/>
    <w:rsid w:val="AFAF0650"/>
    <w:rsid w:val="AFDBA861"/>
    <w:rsid w:val="AFF71FAA"/>
    <w:rsid w:val="AFFA6C0B"/>
    <w:rsid w:val="AFFC1910"/>
    <w:rsid w:val="B09A8A98"/>
    <w:rsid w:val="B0F38E81"/>
    <w:rsid w:val="B1DFF059"/>
    <w:rsid w:val="B37956DB"/>
    <w:rsid w:val="B37B9C75"/>
    <w:rsid w:val="B4E716F2"/>
    <w:rsid w:val="B60E07BC"/>
    <w:rsid w:val="B65F238A"/>
    <w:rsid w:val="B7B6A472"/>
    <w:rsid w:val="B7D768CB"/>
    <w:rsid w:val="BA7B23C6"/>
    <w:rsid w:val="BAE3BC0E"/>
    <w:rsid w:val="BB3F9D7A"/>
    <w:rsid w:val="BB97D03C"/>
    <w:rsid w:val="BBAC66A9"/>
    <w:rsid w:val="BBAFAD9F"/>
    <w:rsid w:val="BBBF33BB"/>
    <w:rsid w:val="BBD71892"/>
    <w:rsid w:val="BBEF0B0E"/>
    <w:rsid w:val="BBF777F2"/>
    <w:rsid w:val="BCF78352"/>
    <w:rsid w:val="BD57DD5D"/>
    <w:rsid w:val="BDB7ABFB"/>
    <w:rsid w:val="BDBBE62E"/>
    <w:rsid w:val="BDDDC19F"/>
    <w:rsid w:val="BDFCCC66"/>
    <w:rsid w:val="BDFF68CE"/>
    <w:rsid w:val="BE4FB76A"/>
    <w:rsid w:val="BEFF4850"/>
    <w:rsid w:val="BF0B285C"/>
    <w:rsid w:val="BF663CFF"/>
    <w:rsid w:val="BF7723FA"/>
    <w:rsid w:val="BF7A67E8"/>
    <w:rsid w:val="BF7E313F"/>
    <w:rsid w:val="BF7ED5C8"/>
    <w:rsid w:val="BF7EDBDC"/>
    <w:rsid w:val="BF7FDFBE"/>
    <w:rsid w:val="BFB79E7D"/>
    <w:rsid w:val="BFBE8508"/>
    <w:rsid w:val="BFBF2C42"/>
    <w:rsid w:val="BFBF6C0A"/>
    <w:rsid w:val="BFBFD0FD"/>
    <w:rsid w:val="BFDDE3F7"/>
    <w:rsid w:val="BFDFBE72"/>
    <w:rsid w:val="BFE6D87A"/>
    <w:rsid w:val="BFE703B2"/>
    <w:rsid w:val="BFE76644"/>
    <w:rsid w:val="BFEDC23D"/>
    <w:rsid w:val="BFFACE07"/>
    <w:rsid w:val="BFFD4422"/>
    <w:rsid w:val="BFFE66AF"/>
    <w:rsid w:val="BFFEB13C"/>
    <w:rsid w:val="C0F7E6E4"/>
    <w:rsid w:val="C1EF7662"/>
    <w:rsid w:val="C2DC675E"/>
    <w:rsid w:val="C33B5F1A"/>
    <w:rsid w:val="C4FFB641"/>
    <w:rsid w:val="C55FCB1F"/>
    <w:rsid w:val="C6773E91"/>
    <w:rsid w:val="C677918E"/>
    <w:rsid w:val="C7DB8A9D"/>
    <w:rsid w:val="C7EEC5F6"/>
    <w:rsid w:val="C7EF91AA"/>
    <w:rsid w:val="C7F7039B"/>
    <w:rsid w:val="C7FF533A"/>
    <w:rsid w:val="C7FFFD5C"/>
    <w:rsid w:val="CBEFF8D0"/>
    <w:rsid w:val="CBFAE3F0"/>
    <w:rsid w:val="CBFC8F54"/>
    <w:rsid w:val="CCDF7894"/>
    <w:rsid w:val="CF1C8807"/>
    <w:rsid w:val="CF9FDF41"/>
    <w:rsid w:val="CFEF465C"/>
    <w:rsid w:val="CFF50FBD"/>
    <w:rsid w:val="CFFBF8F0"/>
    <w:rsid w:val="CFFF7263"/>
    <w:rsid w:val="CFFFE9FD"/>
    <w:rsid w:val="D17D693E"/>
    <w:rsid w:val="D2B7A12B"/>
    <w:rsid w:val="D35F765F"/>
    <w:rsid w:val="D3FD8616"/>
    <w:rsid w:val="D5D4CEBC"/>
    <w:rsid w:val="D6072336"/>
    <w:rsid w:val="D6EFC77C"/>
    <w:rsid w:val="D6FE2743"/>
    <w:rsid w:val="D7D278CE"/>
    <w:rsid w:val="D7DFCA1D"/>
    <w:rsid w:val="D7EFAC65"/>
    <w:rsid w:val="D7FBF1FC"/>
    <w:rsid w:val="D7FFFA2B"/>
    <w:rsid w:val="D8B4E477"/>
    <w:rsid w:val="D9BFEA17"/>
    <w:rsid w:val="DA4D2F60"/>
    <w:rsid w:val="DA5ED219"/>
    <w:rsid w:val="DA6B15BE"/>
    <w:rsid w:val="DB13F3B4"/>
    <w:rsid w:val="DBBEFF8C"/>
    <w:rsid w:val="DBF9BFE4"/>
    <w:rsid w:val="DBFC8147"/>
    <w:rsid w:val="DBFE3E9F"/>
    <w:rsid w:val="DCFFD16E"/>
    <w:rsid w:val="DD67C71A"/>
    <w:rsid w:val="DD93FD33"/>
    <w:rsid w:val="DDD6C08A"/>
    <w:rsid w:val="DDDE863E"/>
    <w:rsid w:val="DDE20FEF"/>
    <w:rsid w:val="DDF6E359"/>
    <w:rsid w:val="DDFF5129"/>
    <w:rsid w:val="DE9F9718"/>
    <w:rsid w:val="DEEF847B"/>
    <w:rsid w:val="DEFB3021"/>
    <w:rsid w:val="DEFB4440"/>
    <w:rsid w:val="DF1B3BDD"/>
    <w:rsid w:val="DF3D3D32"/>
    <w:rsid w:val="DF3E7424"/>
    <w:rsid w:val="DF3F1E7F"/>
    <w:rsid w:val="DF5E5D68"/>
    <w:rsid w:val="DF5E93C6"/>
    <w:rsid w:val="DF7665F6"/>
    <w:rsid w:val="DF773C0F"/>
    <w:rsid w:val="DF8F36D5"/>
    <w:rsid w:val="DFBA6A8E"/>
    <w:rsid w:val="DFBFA5E1"/>
    <w:rsid w:val="DFD6B156"/>
    <w:rsid w:val="DFDCBC50"/>
    <w:rsid w:val="DFDFC509"/>
    <w:rsid w:val="DFEFD79F"/>
    <w:rsid w:val="DFF75663"/>
    <w:rsid w:val="DFF7E9E8"/>
    <w:rsid w:val="DFF9D431"/>
    <w:rsid w:val="DFFE3DB2"/>
    <w:rsid w:val="DFFF7C22"/>
    <w:rsid w:val="E1A5FC84"/>
    <w:rsid w:val="E27F33AF"/>
    <w:rsid w:val="E34FD4A1"/>
    <w:rsid w:val="E3F7C8CB"/>
    <w:rsid w:val="E7BF5771"/>
    <w:rsid w:val="E7EBB644"/>
    <w:rsid w:val="E7FA32DE"/>
    <w:rsid w:val="E7FDCBCB"/>
    <w:rsid w:val="E879772E"/>
    <w:rsid w:val="E9B7424F"/>
    <w:rsid w:val="E9F71EFB"/>
    <w:rsid w:val="EAFC9337"/>
    <w:rsid w:val="EAFF83C9"/>
    <w:rsid w:val="EBCFCC74"/>
    <w:rsid w:val="EBEBAA53"/>
    <w:rsid w:val="EBF314BB"/>
    <w:rsid w:val="EBFD062B"/>
    <w:rsid w:val="EBFFAE8D"/>
    <w:rsid w:val="EBFFFCFC"/>
    <w:rsid w:val="ECF343A3"/>
    <w:rsid w:val="ECF35A91"/>
    <w:rsid w:val="ECFF93BD"/>
    <w:rsid w:val="ED7BAD7F"/>
    <w:rsid w:val="EDBB7600"/>
    <w:rsid w:val="EDD90371"/>
    <w:rsid w:val="EDFEEC4B"/>
    <w:rsid w:val="EDFFDC08"/>
    <w:rsid w:val="EE68BBEE"/>
    <w:rsid w:val="EE8F2B4E"/>
    <w:rsid w:val="EEB7ED9D"/>
    <w:rsid w:val="EEBF9812"/>
    <w:rsid w:val="EEDE51B1"/>
    <w:rsid w:val="EEFF132C"/>
    <w:rsid w:val="EEFF1BA0"/>
    <w:rsid w:val="EEFFE481"/>
    <w:rsid w:val="EF6F6BAD"/>
    <w:rsid w:val="EF7E1A04"/>
    <w:rsid w:val="EF7E8772"/>
    <w:rsid w:val="EF8CDD4C"/>
    <w:rsid w:val="EFAE5837"/>
    <w:rsid w:val="EFB2215D"/>
    <w:rsid w:val="EFB262DA"/>
    <w:rsid w:val="EFC5E58D"/>
    <w:rsid w:val="EFCB76F2"/>
    <w:rsid w:val="EFDD6AA6"/>
    <w:rsid w:val="EFDFDF2B"/>
    <w:rsid w:val="EFE3B6A7"/>
    <w:rsid w:val="EFEE37E6"/>
    <w:rsid w:val="EFEF505A"/>
    <w:rsid w:val="EFEFF857"/>
    <w:rsid w:val="EFF7C501"/>
    <w:rsid w:val="EFF7EAA2"/>
    <w:rsid w:val="EFF968D7"/>
    <w:rsid w:val="EFFBA7E4"/>
    <w:rsid w:val="EFFD3662"/>
    <w:rsid w:val="EFFF649B"/>
    <w:rsid w:val="EFFF6908"/>
    <w:rsid w:val="EFFFD0D5"/>
    <w:rsid w:val="EFFFF5AF"/>
    <w:rsid w:val="F0EF00C2"/>
    <w:rsid w:val="F1F387F2"/>
    <w:rsid w:val="F2BC50C5"/>
    <w:rsid w:val="F2FD5B32"/>
    <w:rsid w:val="F323BD49"/>
    <w:rsid w:val="F38D895D"/>
    <w:rsid w:val="F39CDD35"/>
    <w:rsid w:val="F3CA2F80"/>
    <w:rsid w:val="F3F97A3E"/>
    <w:rsid w:val="F3FE3ECF"/>
    <w:rsid w:val="F3FFF564"/>
    <w:rsid w:val="F41AB8DC"/>
    <w:rsid w:val="F4BE34E6"/>
    <w:rsid w:val="F57B219A"/>
    <w:rsid w:val="F5A5D548"/>
    <w:rsid w:val="F5BF095C"/>
    <w:rsid w:val="F5F818CA"/>
    <w:rsid w:val="F5FFE1AC"/>
    <w:rsid w:val="F63FEA45"/>
    <w:rsid w:val="F6BA491D"/>
    <w:rsid w:val="F6EDE918"/>
    <w:rsid w:val="F6FE15B0"/>
    <w:rsid w:val="F71F7761"/>
    <w:rsid w:val="F736814B"/>
    <w:rsid w:val="F73BE9DF"/>
    <w:rsid w:val="F74F2EF3"/>
    <w:rsid w:val="F74F3FE6"/>
    <w:rsid w:val="F797E59F"/>
    <w:rsid w:val="F79E2140"/>
    <w:rsid w:val="F7D741CB"/>
    <w:rsid w:val="F7DF43D7"/>
    <w:rsid w:val="F7DF451D"/>
    <w:rsid w:val="F7DFF265"/>
    <w:rsid w:val="F7EE283F"/>
    <w:rsid w:val="F7F56F96"/>
    <w:rsid w:val="F7F7380A"/>
    <w:rsid w:val="F7FDF246"/>
    <w:rsid w:val="F7FF93C1"/>
    <w:rsid w:val="F83269A2"/>
    <w:rsid w:val="F8EE051B"/>
    <w:rsid w:val="F8FD6BE5"/>
    <w:rsid w:val="F97D075C"/>
    <w:rsid w:val="F9CF8CB2"/>
    <w:rsid w:val="F9DF31A6"/>
    <w:rsid w:val="F9DF80B3"/>
    <w:rsid w:val="F9FDD943"/>
    <w:rsid w:val="F9FDE745"/>
    <w:rsid w:val="FA7EAA43"/>
    <w:rsid w:val="FAAD79ED"/>
    <w:rsid w:val="FAAF8DB8"/>
    <w:rsid w:val="FAC8D729"/>
    <w:rsid w:val="FADA41EB"/>
    <w:rsid w:val="FB3BD7B7"/>
    <w:rsid w:val="FB3F88C2"/>
    <w:rsid w:val="FB6E079A"/>
    <w:rsid w:val="FB771EC7"/>
    <w:rsid w:val="FB7E255A"/>
    <w:rsid w:val="FB7FB2BF"/>
    <w:rsid w:val="FB9ACD3D"/>
    <w:rsid w:val="FBA77A04"/>
    <w:rsid w:val="FBAF8E85"/>
    <w:rsid w:val="FBB7EB37"/>
    <w:rsid w:val="FBCBB340"/>
    <w:rsid w:val="FBCFD196"/>
    <w:rsid w:val="FBEFDFE1"/>
    <w:rsid w:val="FBFB103C"/>
    <w:rsid w:val="FBFF52D5"/>
    <w:rsid w:val="FBFFB6E5"/>
    <w:rsid w:val="FBFFF293"/>
    <w:rsid w:val="FC658931"/>
    <w:rsid w:val="FC6B226D"/>
    <w:rsid w:val="FC9C0059"/>
    <w:rsid w:val="FC9F58E3"/>
    <w:rsid w:val="FCCC9778"/>
    <w:rsid w:val="FCDFB85D"/>
    <w:rsid w:val="FCFD3667"/>
    <w:rsid w:val="FD338641"/>
    <w:rsid w:val="FD3FA545"/>
    <w:rsid w:val="FD7716C1"/>
    <w:rsid w:val="FD7E7FB7"/>
    <w:rsid w:val="FD9BF96D"/>
    <w:rsid w:val="FDD722E7"/>
    <w:rsid w:val="FDD771E3"/>
    <w:rsid w:val="FDDF5513"/>
    <w:rsid w:val="FDEA2A97"/>
    <w:rsid w:val="FDEEDCEE"/>
    <w:rsid w:val="FDF3F8DA"/>
    <w:rsid w:val="FDFB2217"/>
    <w:rsid w:val="FDFB9E45"/>
    <w:rsid w:val="FDFE95D0"/>
    <w:rsid w:val="FDFFBB51"/>
    <w:rsid w:val="FE3E93CA"/>
    <w:rsid w:val="FE734873"/>
    <w:rsid w:val="FE770D24"/>
    <w:rsid w:val="FEC9A59C"/>
    <w:rsid w:val="FEDEF0FF"/>
    <w:rsid w:val="FEEE86BD"/>
    <w:rsid w:val="FEEFB1C2"/>
    <w:rsid w:val="FEF734F2"/>
    <w:rsid w:val="FEFC7638"/>
    <w:rsid w:val="FEFDEC0A"/>
    <w:rsid w:val="FEFF26AE"/>
    <w:rsid w:val="FEFF7339"/>
    <w:rsid w:val="FF1B8853"/>
    <w:rsid w:val="FF1C3F52"/>
    <w:rsid w:val="FF398B15"/>
    <w:rsid w:val="FF52FFDB"/>
    <w:rsid w:val="FF5640E7"/>
    <w:rsid w:val="FF5B1E8E"/>
    <w:rsid w:val="FF5F1202"/>
    <w:rsid w:val="FF69BBDA"/>
    <w:rsid w:val="FF6D384F"/>
    <w:rsid w:val="FF6F9F43"/>
    <w:rsid w:val="FF6FBDC4"/>
    <w:rsid w:val="FF6FE1D1"/>
    <w:rsid w:val="FF791AB2"/>
    <w:rsid w:val="FF7BF358"/>
    <w:rsid w:val="FF9D357E"/>
    <w:rsid w:val="FF9E4224"/>
    <w:rsid w:val="FFA52F2D"/>
    <w:rsid w:val="FFAF05AA"/>
    <w:rsid w:val="FFB6F20E"/>
    <w:rsid w:val="FFBBB6DD"/>
    <w:rsid w:val="FFBF2279"/>
    <w:rsid w:val="FFBF8198"/>
    <w:rsid w:val="FFCBF611"/>
    <w:rsid w:val="FFCDC544"/>
    <w:rsid w:val="FFDA1F0A"/>
    <w:rsid w:val="FFDB420D"/>
    <w:rsid w:val="FFDD264A"/>
    <w:rsid w:val="FFDDA770"/>
    <w:rsid w:val="FFDEB1B7"/>
    <w:rsid w:val="FFDF3879"/>
    <w:rsid w:val="FFDF70FA"/>
    <w:rsid w:val="FFED03AC"/>
    <w:rsid w:val="FFF194F1"/>
    <w:rsid w:val="FFF4D49C"/>
    <w:rsid w:val="FFF5684D"/>
    <w:rsid w:val="FFF74297"/>
    <w:rsid w:val="FFF77126"/>
    <w:rsid w:val="FFFACA19"/>
    <w:rsid w:val="FFFB6CB0"/>
    <w:rsid w:val="FFFB8FE5"/>
    <w:rsid w:val="FFFBF3BC"/>
    <w:rsid w:val="FFFDDFAC"/>
    <w:rsid w:val="FFFF145C"/>
    <w:rsid w:val="FFFF5ABC"/>
    <w:rsid w:val="FFFF9256"/>
    <w:rsid w:val="FFFF9F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
    <w:pPr>
      <w:spacing w:before="468" w:beforeLines="150" w:after="312" w:afterLines="100"/>
      <w:jc w:val="center"/>
      <w:outlineLvl w:val="0"/>
    </w:pPr>
    <w:rPr>
      <w:rFonts w:ascii="Times New Roman" w:hAnsi="Times New Roman" w:eastAsia="黑体"/>
      <w:sz w:val="36"/>
    </w:rPr>
  </w:style>
  <w:style w:type="paragraph" w:styleId="3">
    <w:name w:val="heading 2"/>
    <w:basedOn w:val="1"/>
    <w:next w:val="1"/>
    <w:link w:val="16"/>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character" w:default="1" w:styleId="12">
    <w:name w:val="Default Paragraph Font"/>
    <w:link w:val="13"/>
    <w:unhideWhenUsed/>
    <w:qFormat/>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5">
    <w:name w:val="annotation text"/>
    <w:basedOn w:val="1"/>
    <w:link w:val="17"/>
    <w:unhideWhenUsed/>
    <w:qFormat/>
    <w:uiPriority w:val="99"/>
    <w:pPr>
      <w:jc w:val="left"/>
    </w:pPr>
  </w:style>
  <w:style w:type="paragraph" w:styleId="6">
    <w:name w:val="Balloon Text"/>
    <w:basedOn w:val="1"/>
    <w:link w:val="18"/>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21"/>
    <w:unhideWhenUsed/>
    <w:qFormat/>
    <w:uiPriority w:val="99"/>
    <w:rPr>
      <w:b/>
      <w:bCs/>
    </w:rPr>
  </w:style>
  <w:style w:type="table" w:styleId="11">
    <w:name w:val="Table Grid"/>
    <w:basedOn w:val="10"/>
    <w:qFormat/>
    <w:uiPriority w:val="39"/>
    <w:rPr>
      <w:rFonts w:ascii="等线" w:hAnsi="等线" w:eastAsia="等线"/>
      <w:kern w:val="2"/>
      <w:sz w:val="21"/>
      <w:szCs w:val="22"/>
    </w:r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默认段落字体 Para Char"/>
    <w:basedOn w:val="4"/>
    <w:link w:val="12"/>
    <w:qFormat/>
    <w:uiPriority w:val="0"/>
    <w:pPr>
      <w:tabs>
        <w:tab w:val="left" w:pos="1440"/>
      </w:tabs>
    </w:pPr>
    <w:rPr>
      <w:rFonts w:eastAsia="宋体"/>
      <w:szCs w:val="20"/>
    </w:rPr>
  </w:style>
  <w:style w:type="character" w:styleId="14">
    <w:name w:val="annotation reference"/>
    <w:unhideWhenUsed/>
    <w:qFormat/>
    <w:uiPriority w:val="99"/>
    <w:rPr>
      <w:sz w:val="21"/>
      <w:szCs w:val="21"/>
    </w:rPr>
  </w:style>
  <w:style w:type="character" w:customStyle="1" w:styleId="15">
    <w:name w:val="标题 1 字符"/>
    <w:link w:val="2"/>
    <w:qFormat/>
    <w:uiPriority w:val="9"/>
    <w:rPr>
      <w:rFonts w:ascii="Times New Roman" w:hAnsi="Times New Roman" w:eastAsia="黑体"/>
      <w:kern w:val="2"/>
      <w:sz w:val="36"/>
      <w:szCs w:val="22"/>
    </w:rPr>
  </w:style>
  <w:style w:type="character" w:customStyle="1" w:styleId="16">
    <w:name w:val="标题 2 字符"/>
    <w:link w:val="3"/>
    <w:semiHidden/>
    <w:qFormat/>
    <w:uiPriority w:val="9"/>
    <w:rPr>
      <w:rFonts w:ascii="等线 Light" w:hAnsi="等线 Light" w:eastAsia="等线 Light" w:cs="Times New Roman"/>
      <w:b/>
      <w:bCs/>
      <w:kern w:val="2"/>
      <w:sz w:val="32"/>
      <w:szCs w:val="32"/>
    </w:rPr>
  </w:style>
  <w:style w:type="character" w:customStyle="1" w:styleId="17">
    <w:name w:val="批注文字 字符"/>
    <w:link w:val="5"/>
    <w:semiHidden/>
    <w:qFormat/>
    <w:uiPriority w:val="99"/>
    <w:rPr>
      <w:kern w:val="2"/>
      <w:sz w:val="21"/>
      <w:szCs w:val="22"/>
    </w:rPr>
  </w:style>
  <w:style w:type="character" w:customStyle="1" w:styleId="18">
    <w:name w:val="批注框文本 字符"/>
    <w:link w:val="6"/>
    <w:semiHidden/>
    <w:qFormat/>
    <w:uiPriority w:val="99"/>
    <w:rPr>
      <w:kern w:val="2"/>
      <w:sz w:val="18"/>
      <w:szCs w:val="18"/>
    </w:rPr>
  </w:style>
  <w:style w:type="character" w:customStyle="1" w:styleId="19">
    <w:name w:val="页脚 字符"/>
    <w:link w:val="7"/>
    <w:qFormat/>
    <w:uiPriority w:val="99"/>
    <w:rPr>
      <w:kern w:val="2"/>
      <w:sz w:val="18"/>
      <w:szCs w:val="18"/>
    </w:rPr>
  </w:style>
  <w:style w:type="character" w:customStyle="1" w:styleId="20">
    <w:name w:val="页眉 字符"/>
    <w:link w:val="8"/>
    <w:qFormat/>
    <w:uiPriority w:val="99"/>
    <w:rPr>
      <w:kern w:val="2"/>
      <w:sz w:val="18"/>
      <w:szCs w:val="18"/>
    </w:rPr>
  </w:style>
  <w:style w:type="character" w:customStyle="1" w:styleId="21">
    <w:name w:val="批注主题 字符"/>
    <w:link w:val="9"/>
    <w:semiHidden/>
    <w:qFormat/>
    <w:uiPriority w:val="99"/>
    <w:rPr>
      <w:b/>
      <w:bCs/>
      <w:kern w:val="2"/>
      <w:sz w:val="21"/>
      <w:szCs w:val="22"/>
    </w:rPr>
  </w:style>
  <w:style w:type="paragraph" w:customStyle="1" w:styleId="22">
    <w:name w:val="列出段落1"/>
    <w:basedOn w:val="1"/>
    <w:qFormat/>
    <w:uiPriority w:val="34"/>
    <w:pPr>
      <w:ind w:firstLine="420" w:firstLineChars="200"/>
    </w:pPr>
  </w:style>
  <w:style w:type="paragraph" w:styleId="23">
    <w:name w:val="List Paragraph"/>
    <w:basedOn w:val="1"/>
    <w:qFormat/>
    <w:uiPriority w:val="34"/>
    <w:pPr>
      <w:ind w:firstLine="420" w:firstLineChars="200"/>
    </w:pPr>
  </w:style>
  <w:style w:type="paragraph" w:styleId="24">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25">
    <w:name w:val="Revisio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3362</Words>
  <Characters>3367</Characters>
  <Lines>28</Lines>
  <Paragraphs>7</Paragraphs>
  <TotalTime>13.3333333333333</TotalTime>
  <ScaleCrop>false</ScaleCrop>
  <LinksUpToDate>false</LinksUpToDate>
  <CharactersWithSpaces>3403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2020-12-23T17:50:00Z</dcterms:created>
  <dc:creator>Superuser</dc:creator>
  <cp:lastModifiedBy>baixin</cp:lastModifiedBy>
  <cp:lastPrinted>2022-11-25T00:18:22Z</cp:lastPrinted>
  <dcterms:modified xsi:type="dcterms:W3CDTF">2023-01-20T09:02:35Z</dcterms:modified>
  <dc:title>自然资源调查监测质量管理办法（试行）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A21C8CE27581403195D887D37AF3131E</vt:lpwstr>
  </property>
</Properties>
</file>